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CB8D" w14:textId="579534AD" w:rsidR="0096136F" w:rsidRPr="00F03B74" w:rsidRDefault="0096136F" w:rsidP="0096136F">
      <w:pPr>
        <w:spacing w:after="0" w:line="240" w:lineRule="auto"/>
        <w:ind w:left="7371" w:hanging="6"/>
        <w:rPr>
          <w:rFonts w:ascii="Calibri" w:hAnsi="Calibri" w:cs="Calibri"/>
          <w:i/>
          <w:iCs/>
          <w:sz w:val="16"/>
          <w:szCs w:val="16"/>
        </w:rPr>
      </w:pPr>
      <w:r w:rsidRPr="00F03B74">
        <w:rPr>
          <w:rFonts w:ascii="Calibri" w:hAnsi="Calibri" w:cs="Calibri"/>
          <w:i/>
          <w:iCs/>
          <w:sz w:val="16"/>
          <w:szCs w:val="16"/>
        </w:rPr>
        <w:t>Załącznik Nr</w:t>
      </w:r>
      <w:r>
        <w:rPr>
          <w:rFonts w:ascii="Calibri" w:hAnsi="Calibri" w:cs="Calibri"/>
          <w:i/>
          <w:iCs/>
          <w:sz w:val="16"/>
          <w:szCs w:val="16"/>
        </w:rPr>
        <w:t xml:space="preserve"> 2 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do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>Zarządzenia Nr</w:t>
      </w:r>
      <w:r w:rsidR="00880AEF">
        <w:rPr>
          <w:rFonts w:ascii="Calibri" w:hAnsi="Calibri" w:cs="Calibri"/>
          <w:i/>
          <w:iCs/>
          <w:sz w:val="16"/>
          <w:szCs w:val="16"/>
        </w:rPr>
        <w:t> 46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/2026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>Starosty Pułtuskiego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z dnia </w:t>
      </w:r>
      <w:r w:rsidR="004F0BA6">
        <w:rPr>
          <w:rFonts w:ascii="Calibri" w:hAnsi="Calibri" w:cs="Calibri"/>
          <w:i/>
          <w:iCs/>
          <w:sz w:val="16"/>
          <w:szCs w:val="16"/>
        </w:rPr>
        <w:t>23 lipca</w:t>
      </w:r>
      <w:r w:rsidRPr="00F03B74">
        <w:rPr>
          <w:rFonts w:ascii="Calibri" w:hAnsi="Calibri" w:cs="Calibri"/>
          <w:i/>
          <w:iCs/>
          <w:sz w:val="16"/>
          <w:szCs w:val="16"/>
        </w:rPr>
        <w:t xml:space="preserve"> 2026</w:t>
      </w:r>
      <w:r>
        <w:rPr>
          <w:rFonts w:ascii="Calibri" w:hAnsi="Calibri" w:cs="Calibri"/>
          <w:i/>
          <w:iCs/>
          <w:sz w:val="16"/>
          <w:szCs w:val="16"/>
        </w:rPr>
        <w:t> </w:t>
      </w:r>
      <w:r w:rsidRPr="00F03B74">
        <w:rPr>
          <w:rFonts w:ascii="Calibri" w:hAnsi="Calibri" w:cs="Calibri"/>
          <w:i/>
          <w:iCs/>
          <w:sz w:val="16"/>
          <w:szCs w:val="16"/>
        </w:rPr>
        <w:t>r.</w:t>
      </w:r>
    </w:p>
    <w:p w14:paraId="54B467A4" w14:textId="77777777" w:rsidR="00A46918" w:rsidRPr="00F03B74" w:rsidRDefault="00A46918" w:rsidP="00F03B74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Calibri" w:hAnsi="Calibri" w:cs="Calibri"/>
          <w:color w:val="171725"/>
          <w:sz w:val="22"/>
          <w:szCs w:val="22"/>
          <w:bdr w:val="single" w:sz="2" w:space="0" w:color="E5E7EB" w:frame="1"/>
        </w:rPr>
      </w:pPr>
    </w:p>
    <w:p w14:paraId="5B308754" w14:textId="04957402" w:rsidR="00A46918" w:rsidRPr="0096136F" w:rsidRDefault="008813B8" w:rsidP="0096136F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Calibri" w:hAnsi="Calibri" w:cs="Calibri"/>
          <w:b w:val="0"/>
          <w:bCs w:val="0"/>
          <w:color w:val="171725"/>
          <w:sz w:val="28"/>
          <w:szCs w:val="28"/>
          <w:bdr w:val="single" w:sz="2" w:space="0" w:color="E5E7EB" w:frame="1"/>
        </w:rPr>
      </w:pPr>
      <w:r w:rsidRPr="0096136F">
        <w:rPr>
          <w:rFonts w:ascii="Calibri" w:hAnsi="Calibri" w:cs="Calibri"/>
          <w:b/>
          <w:bCs/>
          <w:color w:val="000000"/>
          <w:sz w:val="28"/>
          <w:szCs w:val="28"/>
        </w:rPr>
        <w:t>Wewnętrzne mechanizmy kontroli w zakresie realizacji obowiązku publikacji w</w:t>
      </w:r>
      <w:r w:rsidR="003825FA" w:rsidRPr="0096136F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96136F">
        <w:rPr>
          <w:rFonts w:ascii="Calibri" w:hAnsi="Calibri" w:cs="Calibri"/>
          <w:b/>
          <w:bCs/>
          <w:color w:val="000000"/>
          <w:sz w:val="28"/>
          <w:szCs w:val="28"/>
        </w:rPr>
        <w:t>Centralnym Rejestrze Umów JSFP w Starostwie Powiatowym w Pułtusku</w:t>
      </w:r>
    </w:p>
    <w:p w14:paraId="6215E8B3" w14:textId="77777777" w:rsidR="00A46918" w:rsidRPr="00F03B74" w:rsidRDefault="00A46918" w:rsidP="00F03B74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Calibri" w:hAnsi="Calibri" w:cs="Calibri"/>
          <w:color w:val="171725"/>
          <w:sz w:val="22"/>
          <w:szCs w:val="22"/>
          <w:bdr w:val="single" w:sz="2" w:space="0" w:color="E5E7EB" w:frame="1"/>
        </w:rPr>
      </w:pPr>
    </w:p>
    <w:p w14:paraId="2CE3A464" w14:textId="01841133" w:rsidR="008813B8" w:rsidRPr="00F03B74" w:rsidRDefault="008813B8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96136F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1.</w:t>
      </w:r>
    </w:p>
    <w:p w14:paraId="342648FA" w14:textId="69AE05BA" w:rsidR="008813B8" w:rsidRDefault="008813B8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Celem kontroli jest zapewnienie bezpieczeństwa danych i ciągłości działania CRU w</w:t>
      </w:r>
      <w:r w:rsidR="003825FA" w:rsidRPr="00F03B74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Starostwie Powiatowym w Pułtusku</w:t>
      </w:r>
      <w:r w:rsidR="000B69AC">
        <w:rPr>
          <w:rFonts w:ascii="Calibri" w:hAnsi="Calibri" w:cs="Calibri"/>
          <w:sz w:val="22"/>
          <w:szCs w:val="22"/>
        </w:rPr>
        <w:t xml:space="preserve"> </w:t>
      </w:r>
      <w:r w:rsidR="000B69AC" w:rsidRPr="000B69AC">
        <w:rPr>
          <w:rFonts w:ascii="Calibri" w:hAnsi="Calibri" w:cs="Calibri"/>
          <w:sz w:val="22"/>
          <w:szCs w:val="22"/>
        </w:rPr>
        <w:t>oraz terminowości, kompletności i zgodności wpisów z dokumentacją źródłową.</w:t>
      </w:r>
    </w:p>
    <w:p w14:paraId="2084B19E" w14:textId="77777777" w:rsidR="0096136F" w:rsidRPr="00F03B74" w:rsidRDefault="0096136F" w:rsidP="00F03B74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79C2A506" w14:textId="00B3F2D8" w:rsidR="008813B8" w:rsidRPr="00F03B74" w:rsidRDefault="008813B8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96136F">
        <w:rPr>
          <w:rFonts w:ascii="Calibri" w:hAnsi="Calibri" w:cs="Calibri"/>
          <w:b/>
          <w:bCs/>
          <w:sz w:val="22"/>
          <w:szCs w:val="22"/>
        </w:rPr>
        <w:t> 2</w:t>
      </w:r>
      <w:r w:rsidRPr="00F03B74">
        <w:rPr>
          <w:rFonts w:ascii="Calibri" w:hAnsi="Calibri" w:cs="Calibri"/>
          <w:b/>
          <w:bCs/>
          <w:sz w:val="22"/>
          <w:szCs w:val="22"/>
        </w:rPr>
        <w:t>.</w:t>
      </w:r>
    </w:p>
    <w:p w14:paraId="4BEB0339" w14:textId="017430C0" w:rsidR="0096136F" w:rsidRDefault="00A66E34">
      <w:pPr>
        <w:pStyle w:val="Akapitzlist"/>
        <w:numPr>
          <w:ilvl w:val="0"/>
          <w:numId w:val="23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Mając na uwadze, że system CRU posiada szeroki zakres danych, każdy użytkownik powinien przestrzegać:</w:t>
      </w:r>
    </w:p>
    <w:p w14:paraId="1B89A185" w14:textId="77777777" w:rsidR="0096136F" w:rsidRPr="00F03B74" w:rsidRDefault="0096136F">
      <w:pPr>
        <w:pStyle w:val="Akapitzlist"/>
        <w:numPr>
          <w:ilvl w:val="0"/>
          <w:numId w:val="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zasad bezpiecznego uwierzytelnienia się, bezpiecznej pracy i zakończenia pracy w CRU, w tym zakazuje się współdzielenia kont i haseł dostępu,</w:t>
      </w:r>
    </w:p>
    <w:p w14:paraId="0A062B9C" w14:textId="77777777" w:rsidR="0096136F" w:rsidRPr="00F03B74" w:rsidRDefault="0096136F">
      <w:pPr>
        <w:pStyle w:val="Akapitzlist"/>
        <w:numPr>
          <w:ilvl w:val="0"/>
          <w:numId w:val="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regulacji wewnętrznych obowiązujących w Starostwie Powiatowym w Pułtusku dotyczących bezpiecznej pracy w systemach informatycznych oraz</w:t>
      </w:r>
      <w:r w:rsidRPr="00F03B7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Systemu Zarzadzania Bezpieczeństwem Informacji w tym ochrony danych osobowych</w:t>
      </w:r>
      <w:r w:rsidRPr="00F03B74">
        <w:rPr>
          <w:rFonts w:ascii="Calibri" w:hAnsi="Calibri" w:cs="Calibri"/>
          <w:sz w:val="22"/>
          <w:szCs w:val="22"/>
        </w:rPr>
        <w:t xml:space="preserve">, </w:t>
      </w:r>
    </w:p>
    <w:p w14:paraId="29C3AD4E" w14:textId="77777777" w:rsidR="0096136F" w:rsidRPr="00F03B74" w:rsidRDefault="0096136F">
      <w:pPr>
        <w:pStyle w:val="Akapitzlist"/>
        <w:numPr>
          <w:ilvl w:val="0"/>
          <w:numId w:val="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obowiązku zgłaszania do Pełnomocnika Systemu Zarządzania Bezpieczeństwem Informacji (Pełnomocnik SZBI), Administratora Systemów Informatycznych (ASI) oraz Administratora CRU wszelkich incydentów mających wpływ na prawidłowe funkcjonowanie systemu.</w:t>
      </w:r>
    </w:p>
    <w:p w14:paraId="66C23190" w14:textId="66B22F87" w:rsidR="00A66E34" w:rsidRDefault="00A66E34">
      <w:pPr>
        <w:pStyle w:val="Akapitzlist"/>
        <w:numPr>
          <w:ilvl w:val="0"/>
          <w:numId w:val="23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Za raportowanie incydentów odpowiada Administrator CRU.</w:t>
      </w:r>
    </w:p>
    <w:p w14:paraId="2090C615" w14:textId="77777777" w:rsidR="0096136F" w:rsidRPr="0096136F" w:rsidRDefault="0096136F" w:rsidP="0096136F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576AC44D" w14:textId="39E51607" w:rsidR="00A66E34" w:rsidRPr="00F03B74" w:rsidRDefault="00A66E34" w:rsidP="00F03B74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03B74">
        <w:rPr>
          <w:rFonts w:ascii="Calibri" w:hAnsi="Calibri" w:cs="Calibri"/>
          <w:b/>
          <w:bCs/>
          <w:sz w:val="22"/>
          <w:szCs w:val="22"/>
        </w:rPr>
        <w:t>§</w:t>
      </w:r>
      <w:r w:rsidR="0096136F">
        <w:rPr>
          <w:rFonts w:ascii="Calibri" w:hAnsi="Calibri" w:cs="Calibri"/>
          <w:b/>
          <w:bCs/>
          <w:sz w:val="22"/>
          <w:szCs w:val="22"/>
        </w:rPr>
        <w:t> </w:t>
      </w:r>
      <w:r w:rsidRPr="00F03B74">
        <w:rPr>
          <w:rFonts w:ascii="Calibri" w:hAnsi="Calibri" w:cs="Calibri"/>
          <w:b/>
          <w:bCs/>
          <w:sz w:val="22"/>
          <w:szCs w:val="22"/>
        </w:rPr>
        <w:t>3.</w:t>
      </w:r>
    </w:p>
    <w:p w14:paraId="4E837E83" w14:textId="47AC1005" w:rsidR="0096136F" w:rsidRDefault="00A66E34">
      <w:pPr>
        <w:pStyle w:val="Akapitzlist"/>
        <w:numPr>
          <w:ilvl w:val="0"/>
          <w:numId w:val="24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Administrator CRU przeprowadza coroczn</w:t>
      </w:r>
      <w:r w:rsidR="00467C99" w:rsidRPr="00F03B74">
        <w:rPr>
          <w:rFonts w:ascii="Calibri" w:hAnsi="Calibri" w:cs="Calibri"/>
          <w:sz w:val="22"/>
          <w:szCs w:val="22"/>
        </w:rPr>
        <w:t>ą</w:t>
      </w:r>
      <w:r w:rsidRPr="00F03B74">
        <w:rPr>
          <w:rFonts w:ascii="Calibri" w:hAnsi="Calibri" w:cs="Calibri"/>
          <w:sz w:val="22"/>
          <w:szCs w:val="22"/>
        </w:rPr>
        <w:t xml:space="preserve"> kontrolę, poprzez przegląd wpisów</w:t>
      </w:r>
      <w:r w:rsidR="003635EC" w:rsidRPr="00F03B74">
        <w:rPr>
          <w:rFonts w:ascii="Calibri" w:hAnsi="Calibri" w:cs="Calibri"/>
          <w:sz w:val="22"/>
          <w:szCs w:val="22"/>
        </w:rPr>
        <w:t xml:space="preserve"> u</w:t>
      </w:r>
      <w:r w:rsidRPr="00F03B74">
        <w:rPr>
          <w:rFonts w:ascii="Calibri" w:hAnsi="Calibri" w:cs="Calibri"/>
          <w:sz w:val="22"/>
          <w:szCs w:val="22"/>
        </w:rPr>
        <w:t>dostępnionych w</w:t>
      </w:r>
      <w:r w:rsidR="00226B4F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 xml:space="preserve">CRU, w terminie do </w:t>
      </w:r>
      <w:r w:rsidR="008B26DA" w:rsidRPr="00F03B74">
        <w:rPr>
          <w:rFonts w:ascii="Calibri" w:hAnsi="Calibri" w:cs="Calibri"/>
          <w:sz w:val="22"/>
          <w:szCs w:val="22"/>
        </w:rPr>
        <w:t>30 marca</w:t>
      </w:r>
      <w:r w:rsidRPr="00F03B74">
        <w:rPr>
          <w:rFonts w:ascii="Calibri" w:hAnsi="Calibri" w:cs="Calibri"/>
          <w:sz w:val="22"/>
          <w:szCs w:val="22"/>
        </w:rPr>
        <w:t xml:space="preserve"> roku następującego po roku, którego dotyczy przegląd.</w:t>
      </w:r>
    </w:p>
    <w:p w14:paraId="6070AC31" w14:textId="77777777" w:rsidR="0060358D" w:rsidRDefault="00467C99">
      <w:pPr>
        <w:pStyle w:val="Akapitzlist"/>
        <w:numPr>
          <w:ilvl w:val="0"/>
          <w:numId w:val="24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Z przeprowadzonej kontroli Administrator CRU sporządza „Protokół corocznego przeglądu wpisów w CRU”, który przedkłada Staroście</w:t>
      </w:r>
      <w:r w:rsidR="0060358D">
        <w:rPr>
          <w:rFonts w:ascii="Calibri" w:hAnsi="Calibri" w:cs="Calibri"/>
          <w:sz w:val="22"/>
          <w:szCs w:val="22"/>
        </w:rPr>
        <w:t xml:space="preserve"> do zatwierdzenia.</w:t>
      </w:r>
    </w:p>
    <w:p w14:paraId="55E0CA84" w14:textId="58CA6F58" w:rsidR="00467C99" w:rsidRPr="00F03B74" w:rsidRDefault="0060358D">
      <w:pPr>
        <w:pStyle w:val="Akapitzlist"/>
        <w:numPr>
          <w:ilvl w:val="0"/>
          <w:numId w:val="24"/>
        </w:numPr>
        <w:spacing w:before="120" w:after="0" w:line="360" w:lineRule="auto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„</w:t>
      </w:r>
      <w:r w:rsidRPr="0060358D">
        <w:rPr>
          <w:rFonts w:ascii="Calibri" w:hAnsi="Calibri" w:cs="Calibri"/>
          <w:sz w:val="22"/>
          <w:szCs w:val="22"/>
        </w:rPr>
        <w:t>Protok</w:t>
      </w:r>
      <w:r>
        <w:rPr>
          <w:rFonts w:ascii="Calibri" w:hAnsi="Calibri" w:cs="Calibri"/>
          <w:sz w:val="22"/>
          <w:szCs w:val="22"/>
        </w:rPr>
        <w:t>ole</w:t>
      </w:r>
      <w:r w:rsidRPr="0060358D">
        <w:rPr>
          <w:rFonts w:ascii="Calibri" w:hAnsi="Calibri" w:cs="Calibri"/>
          <w:sz w:val="22"/>
          <w:szCs w:val="22"/>
        </w:rPr>
        <w:t xml:space="preserve"> corocznego przeglądu wpisów w CRU</w:t>
      </w:r>
      <w:r>
        <w:rPr>
          <w:rFonts w:ascii="Calibri" w:hAnsi="Calibri" w:cs="Calibri"/>
          <w:sz w:val="22"/>
          <w:szCs w:val="22"/>
        </w:rPr>
        <w:t>”</w:t>
      </w:r>
      <w:r w:rsidR="00EE267A">
        <w:rPr>
          <w:rFonts w:ascii="Calibri" w:hAnsi="Calibri" w:cs="Calibri"/>
          <w:sz w:val="22"/>
          <w:szCs w:val="22"/>
        </w:rPr>
        <w:t xml:space="preserve"> uwzględnia się następujące informacje</w:t>
      </w:r>
      <w:r w:rsidR="00467C99" w:rsidRPr="00F03B74">
        <w:rPr>
          <w:rFonts w:ascii="Calibri" w:hAnsi="Calibri" w:cs="Calibri"/>
          <w:sz w:val="22"/>
          <w:szCs w:val="22"/>
        </w:rPr>
        <w:t>:</w:t>
      </w:r>
    </w:p>
    <w:p w14:paraId="20283077" w14:textId="1E71DE31" w:rsidR="00467C99" w:rsidRPr="00F03B74" w:rsidRDefault="00CA2A07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numer protokołu,</w:t>
      </w:r>
    </w:p>
    <w:p w14:paraId="061AD949" w14:textId="38887430" w:rsidR="00CA2A07" w:rsidRPr="00F03B74" w:rsidRDefault="00CA2A07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 xml:space="preserve">data sporządzenia protokołu, </w:t>
      </w:r>
    </w:p>
    <w:p w14:paraId="1578631C" w14:textId="3C208A5B" w:rsidR="00CA2A07" w:rsidRPr="00F03B74" w:rsidRDefault="00CA2A07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lastRenderedPageBreak/>
        <w:t>okres objęty przeglądem (rok kalendarzowy),</w:t>
      </w:r>
    </w:p>
    <w:p w14:paraId="1160095B" w14:textId="2CBABACE" w:rsidR="00CA2A07" w:rsidRPr="00F03B74" w:rsidRDefault="00395073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liczba wpisów w CRU na koniec roku objętego przeglądem (w szt.)</w:t>
      </w:r>
    </w:p>
    <w:p w14:paraId="4F1500BA" w14:textId="53AFCA62" w:rsidR="00395073" w:rsidRPr="00F03B74" w:rsidRDefault="00395073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liczba aktualizacji wpisów dokonanych w roku (w szt.)</w:t>
      </w:r>
    </w:p>
    <w:p w14:paraId="159B2136" w14:textId="32E7FF8A" w:rsidR="00395073" w:rsidRDefault="00395073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liczba zmian statusu z „aktywna” na „nieaktywna” w roku (w szt.)</w:t>
      </w:r>
    </w:p>
    <w:p w14:paraId="36B001C7" w14:textId="51C8FA91" w:rsidR="000B69AC" w:rsidRPr="00F03B74" w:rsidRDefault="000B69AC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69AC">
        <w:rPr>
          <w:rFonts w:ascii="Calibri" w:hAnsi="Calibri" w:cs="Calibri"/>
          <w:sz w:val="22"/>
          <w:szCs w:val="22"/>
        </w:rPr>
        <w:t>liczba zwrotów wpisów do korekty oraz liczba wpisów, w których zastosowano ograniczenie jawności,</w:t>
      </w:r>
    </w:p>
    <w:p w14:paraId="09428A4A" w14:textId="083C98B9" w:rsidR="00A66E34" w:rsidRPr="00F03B74" w:rsidRDefault="00A66E34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ocen</w:t>
      </w:r>
      <w:r w:rsidR="00395073" w:rsidRPr="00F03B74">
        <w:rPr>
          <w:rFonts w:ascii="Calibri" w:hAnsi="Calibri" w:cs="Calibri"/>
          <w:sz w:val="22"/>
          <w:szCs w:val="22"/>
        </w:rPr>
        <w:t>a</w:t>
      </w:r>
      <w:r w:rsidRPr="00F03B74">
        <w:rPr>
          <w:rFonts w:ascii="Calibri" w:hAnsi="Calibri" w:cs="Calibri"/>
          <w:sz w:val="22"/>
          <w:szCs w:val="22"/>
        </w:rPr>
        <w:t xml:space="preserve"> poprawności i kompletności informacji – w tym wyrywkową kontrolę zgodności wpisów z dokumentacją źródłową (próba: minimum 5% wpisów dokonanych w roku przeglądu, nie </w:t>
      </w:r>
      <w:r w:rsidR="00ED11A6" w:rsidRPr="00F03B74">
        <w:rPr>
          <w:rFonts w:ascii="Calibri" w:hAnsi="Calibri" w:cs="Calibri"/>
          <w:sz w:val="22"/>
          <w:szCs w:val="22"/>
        </w:rPr>
        <w:t>więcej</w:t>
      </w:r>
      <w:r w:rsidRPr="00F03B74">
        <w:rPr>
          <w:rFonts w:ascii="Calibri" w:hAnsi="Calibri" w:cs="Calibri"/>
          <w:sz w:val="22"/>
          <w:szCs w:val="22"/>
        </w:rPr>
        <w:t xml:space="preserve"> niż 10% wpisów)</w:t>
      </w:r>
      <w:r w:rsidR="00395073" w:rsidRPr="00F03B74">
        <w:rPr>
          <w:rFonts w:ascii="Calibri" w:hAnsi="Calibri" w:cs="Calibri"/>
          <w:sz w:val="22"/>
          <w:szCs w:val="22"/>
        </w:rPr>
        <w:t>.</w:t>
      </w:r>
    </w:p>
    <w:p w14:paraId="06C41D8F" w14:textId="0D11B91E" w:rsidR="001811AD" w:rsidRDefault="001811AD">
      <w:pPr>
        <w:pStyle w:val="Akapitzlist"/>
        <w:numPr>
          <w:ilvl w:val="0"/>
          <w:numId w:val="11"/>
        </w:numPr>
        <w:spacing w:before="60" w:after="0" w:line="360" w:lineRule="auto"/>
        <w:ind w:left="850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03B74">
        <w:rPr>
          <w:rFonts w:ascii="Calibri" w:hAnsi="Calibri" w:cs="Calibri"/>
          <w:sz w:val="22"/>
          <w:szCs w:val="22"/>
        </w:rPr>
        <w:t>załączniki, w tym m.</w:t>
      </w:r>
      <w:r w:rsidR="0096136F">
        <w:rPr>
          <w:rFonts w:ascii="Calibri" w:hAnsi="Calibri" w:cs="Calibri"/>
          <w:sz w:val="22"/>
          <w:szCs w:val="22"/>
        </w:rPr>
        <w:t> </w:t>
      </w:r>
      <w:r w:rsidRPr="00F03B74">
        <w:rPr>
          <w:rFonts w:ascii="Calibri" w:hAnsi="Calibri" w:cs="Calibri"/>
          <w:sz w:val="22"/>
          <w:szCs w:val="22"/>
        </w:rPr>
        <w:t>in. miesięczne raporty reprezentujące umowy, które zostały zarejestrowane na koncie jednostki.</w:t>
      </w:r>
    </w:p>
    <w:sectPr w:rsidR="00181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50D"/>
    <w:multiLevelType w:val="hybridMultilevel"/>
    <w:tmpl w:val="957C6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A5597"/>
    <w:multiLevelType w:val="hybridMultilevel"/>
    <w:tmpl w:val="8260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6BFB"/>
    <w:multiLevelType w:val="hybridMultilevel"/>
    <w:tmpl w:val="3384A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184E"/>
    <w:multiLevelType w:val="hybridMultilevel"/>
    <w:tmpl w:val="5B9A9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774F"/>
    <w:multiLevelType w:val="hybridMultilevel"/>
    <w:tmpl w:val="0E9E0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A47A3"/>
    <w:multiLevelType w:val="hybridMultilevel"/>
    <w:tmpl w:val="7B865DB6"/>
    <w:lvl w:ilvl="0" w:tplc="04150011">
      <w:start w:val="1"/>
      <w:numFmt w:val="decimal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 w15:restartNumberingAfterBreak="0">
    <w:nsid w:val="1B5F4166"/>
    <w:multiLevelType w:val="hybridMultilevel"/>
    <w:tmpl w:val="0B88D2C4"/>
    <w:lvl w:ilvl="0" w:tplc="5EF2F7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A3B22"/>
    <w:multiLevelType w:val="hybridMultilevel"/>
    <w:tmpl w:val="B93E0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0836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F2D25"/>
    <w:multiLevelType w:val="hybridMultilevel"/>
    <w:tmpl w:val="8D14B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C95"/>
    <w:multiLevelType w:val="hybridMultilevel"/>
    <w:tmpl w:val="0BA867E6"/>
    <w:lvl w:ilvl="0" w:tplc="F2484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6140C"/>
    <w:multiLevelType w:val="hybridMultilevel"/>
    <w:tmpl w:val="FA9A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4DAF"/>
    <w:multiLevelType w:val="hybridMultilevel"/>
    <w:tmpl w:val="D088A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969D7"/>
    <w:multiLevelType w:val="hybridMultilevel"/>
    <w:tmpl w:val="A438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B0B21"/>
    <w:multiLevelType w:val="hybridMultilevel"/>
    <w:tmpl w:val="BAD4F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97409"/>
    <w:multiLevelType w:val="hybridMultilevel"/>
    <w:tmpl w:val="F246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55122"/>
    <w:multiLevelType w:val="hybridMultilevel"/>
    <w:tmpl w:val="45EE1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21D9F"/>
    <w:multiLevelType w:val="hybridMultilevel"/>
    <w:tmpl w:val="336AB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32428"/>
    <w:multiLevelType w:val="hybridMultilevel"/>
    <w:tmpl w:val="C87A8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6CA7"/>
    <w:multiLevelType w:val="hybridMultilevel"/>
    <w:tmpl w:val="A10CC8AC"/>
    <w:lvl w:ilvl="0" w:tplc="D904095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CEC0122"/>
    <w:multiLevelType w:val="hybridMultilevel"/>
    <w:tmpl w:val="CC30D850"/>
    <w:lvl w:ilvl="0" w:tplc="2606FB8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D5D08"/>
    <w:multiLevelType w:val="hybridMultilevel"/>
    <w:tmpl w:val="1024A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A2C34"/>
    <w:multiLevelType w:val="hybridMultilevel"/>
    <w:tmpl w:val="F1B2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73D3A"/>
    <w:multiLevelType w:val="hybridMultilevel"/>
    <w:tmpl w:val="0B7A8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16F0D"/>
    <w:multiLevelType w:val="hybridMultilevel"/>
    <w:tmpl w:val="4F281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D74BA"/>
    <w:multiLevelType w:val="hybridMultilevel"/>
    <w:tmpl w:val="E2B4C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5AE0"/>
    <w:multiLevelType w:val="hybridMultilevel"/>
    <w:tmpl w:val="351A96A6"/>
    <w:lvl w:ilvl="0" w:tplc="C100BA94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77B76872"/>
    <w:multiLevelType w:val="hybridMultilevel"/>
    <w:tmpl w:val="73307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174128">
    <w:abstractNumId w:val="3"/>
  </w:num>
  <w:num w:numId="2" w16cid:durableId="1103300864">
    <w:abstractNumId w:val="23"/>
  </w:num>
  <w:num w:numId="3" w16cid:durableId="833373403">
    <w:abstractNumId w:val="5"/>
  </w:num>
  <w:num w:numId="4" w16cid:durableId="1086806911">
    <w:abstractNumId w:val="6"/>
  </w:num>
  <w:num w:numId="5" w16cid:durableId="1305084382">
    <w:abstractNumId w:val="4"/>
  </w:num>
  <w:num w:numId="6" w16cid:durableId="1413046152">
    <w:abstractNumId w:val="15"/>
  </w:num>
  <w:num w:numId="7" w16cid:durableId="634287725">
    <w:abstractNumId w:val="16"/>
  </w:num>
  <w:num w:numId="8" w16cid:durableId="2041930502">
    <w:abstractNumId w:val="24"/>
  </w:num>
  <w:num w:numId="9" w16cid:durableId="578517793">
    <w:abstractNumId w:val="0"/>
  </w:num>
  <w:num w:numId="10" w16cid:durableId="1984386722">
    <w:abstractNumId w:val="7"/>
  </w:num>
  <w:num w:numId="11" w16cid:durableId="1774781598">
    <w:abstractNumId w:val="25"/>
  </w:num>
  <w:num w:numId="12" w16cid:durableId="1606301578">
    <w:abstractNumId w:val="17"/>
  </w:num>
  <w:num w:numId="13" w16cid:durableId="1980576433">
    <w:abstractNumId w:val="9"/>
  </w:num>
  <w:num w:numId="14" w16cid:durableId="321591273">
    <w:abstractNumId w:val="10"/>
  </w:num>
  <w:num w:numId="15" w16cid:durableId="477113801">
    <w:abstractNumId w:val="8"/>
  </w:num>
  <w:num w:numId="16" w16cid:durableId="1509099841">
    <w:abstractNumId w:val="26"/>
  </w:num>
  <w:num w:numId="17" w16cid:durableId="827332057">
    <w:abstractNumId w:val="12"/>
  </w:num>
  <w:num w:numId="18" w16cid:durableId="625500833">
    <w:abstractNumId w:val="20"/>
  </w:num>
  <w:num w:numId="19" w16cid:durableId="1094134555">
    <w:abstractNumId w:val="11"/>
  </w:num>
  <w:num w:numId="20" w16cid:durableId="169874930">
    <w:abstractNumId w:val="2"/>
  </w:num>
  <w:num w:numId="21" w16cid:durableId="1191650545">
    <w:abstractNumId w:val="13"/>
  </w:num>
  <w:num w:numId="22" w16cid:durableId="881482951">
    <w:abstractNumId w:val="14"/>
  </w:num>
  <w:num w:numId="23" w16cid:durableId="1710228329">
    <w:abstractNumId w:val="21"/>
  </w:num>
  <w:num w:numId="24" w16cid:durableId="1788886454">
    <w:abstractNumId w:val="1"/>
  </w:num>
  <w:num w:numId="25" w16cid:durableId="567808380">
    <w:abstractNumId w:val="22"/>
  </w:num>
  <w:num w:numId="26" w16cid:durableId="845901109">
    <w:abstractNumId w:val="19"/>
  </w:num>
  <w:num w:numId="27" w16cid:durableId="4011757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A2"/>
    <w:rsid w:val="000257C7"/>
    <w:rsid w:val="00025CAF"/>
    <w:rsid w:val="00027652"/>
    <w:rsid w:val="000545B3"/>
    <w:rsid w:val="00064F0C"/>
    <w:rsid w:val="000716B9"/>
    <w:rsid w:val="00076688"/>
    <w:rsid w:val="00086744"/>
    <w:rsid w:val="00087B87"/>
    <w:rsid w:val="000A6EA0"/>
    <w:rsid w:val="000B3CE1"/>
    <w:rsid w:val="000B69AC"/>
    <w:rsid w:val="000C3FD0"/>
    <w:rsid w:val="000C75EA"/>
    <w:rsid w:val="000D56D2"/>
    <w:rsid w:val="000D619C"/>
    <w:rsid w:val="000E1A9A"/>
    <w:rsid w:val="000F465D"/>
    <w:rsid w:val="001063E8"/>
    <w:rsid w:val="00111D13"/>
    <w:rsid w:val="00130BEA"/>
    <w:rsid w:val="00130E5D"/>
    <w:rsid w:val="0013316C"/>
    <w:rsid w:val="00142DE7"/>
    <w:rsid w:val="00163699"/>
    <w:rsid w:val="00174182"/>
    <w:rsid w:val="00176A7B"/>
    <w:rsid w:val="00177DD9"/>
    <w:rsid w:val="001803C1"/>
    <w:rsid w:val="001811AD"/>
    <w:rsid w:val="001D4C46"/>
    <w:rsid w:val="001D4E3E"/>
    <w:rsid w:val="001E2380"/>
    <w:rsid w:val="002009A0"/>
    <w:rsid w:val="00205871"/>
    <w:rsid w:val="002101F9"/>
    <w:rsid w:val="0021717A"/>
    <w:rsid w:val="00226B4F"/>
    <w:rsid w:val="0023302E"/>
    <w:rsid w:val="00235730"/>
    <w:rsid w:val="0027028C"/>
    <w:rsid w:val="0028653A"/>
    <w:rsid w:val="002865E7"/>
    <w:rsid w:val="0029190B"/>
    <w:rsid w:val="00293108"/>
    <w:rsid w:val="002972BD"/>
    <w:rsid w:val="002A216C"/>
    <w:rsid w:val="002A73B6"/>
    <w:rsid w:val="002B0302"/>
    <w:rsid w:val="002B0690"/>
    <w:rsid w:val="002B1E03"/>
    <w:rsid w:val="002B3976"/>
    <w:rsid w:val="002B6230"/>
    <w:rsid w:val="002C2CC3"/>
    <w:rsid w:val="002E0AF5"/>
    <w:rsid w:val="002E6BF5"/>
    <w:rsid w:val="002F1C56"/>
    <w:rsid w:val="00300C97"/>
    <w:rsid w:val="00301016"/>
    <w:rsid w:val="00326E10"/>
    <w:rsid w:val="003326B7"/>
    <w:rsid w:val="003460F9"/>
    <w:rsid w:val="003516C4"/>
    <w:rsid w:val="00354B99"/>
    <w:rsid w:val="00357104"/>
    <w:rsid w:val="003635EC"/>
    <w:rsid w:val="003756E8"/>
    <w:rsid w:val="00376D14"/>
    <w:rsid w:val="00377AB9"/>
    <w:rsid w:val="00381773"/>
    <w:rsid w:val="003825FA"/>
    <w:rsid w:val="00391BD8"/>
    <w:rsid w:val="00395073"/>
    <w:rsid w:val="003A05BF"/>
    <w:rsid w:val="003B495B"/>
    <w:rsid w:val="003B75D0"/>
    <w:rsid w:val="003C3004"/>
    <w:rsid w:val="003C73E2"/>
    <w:rsid w:val="003F1E76"/>
    <w:rsid w:val="0040298A"/>
    <w:rsid w:val="00410F01"/>
    <w:rsid w:val="00432B0E"/>
    <w:rsid w:val="00443E28"/>
    <w:rsid w:val="00444C4D"/>
    <w:rsid w:val="00464555"/>
    <w:rsid w:val="00467C99"/>
    <w:rsid w:val="00481310"/>
    <w:rsid w:val="00481387"/>
    <w:rsid w:val="004A0BE7"/>
    <w:rsid w:val="004C1E56"/>
    <w:rsid w:val="004C2BE0"/>
    <w:rsid w:val="004C4F29"/>
    <w:rsid w:val="004D599A"/>
    <w:rsid w:val="004E1D12"/>
    <w:rsid w:val="004E2AD2"/>
    <w:rsid w:val="004F0BA6"/>
    <w:rsid w:val="004F59A4"/>
    <w:rsid w:val="00512FC1"/>
    <w:rsid w:val="00525F93"/>
    <w:rsid w:val="00537E0D"/>
    <w:rsid w:val="00541ECD"/>
    <w:rsid w:val="00563D98"/>
    <w:rsid w:val="005729A8"/>
    <w:rsid w:val="00575BDB"/>
    <w:rsid w:val="005844A0"/>
    <w:rsid w:val="005902B5"/>
    <w:rsid w:val="00595A48"/>
    <w:rsid w:val="005B23F3"/>
    <w:rsid w:val="005C39B7"/>
    <w:rsid w:val="005D4940"/>
    <w:rsid w:val="005E3DD9"/>
    <w:rsid w:val="005E6F60"/>
    <w:rsid w:val="005F231A"/>
    <w:rsid w:val="0060358D"/>
    <w:rsid w:val="006039BA"/>
    <w:rsid w:val="00604C2A"/>
    <w:rsid w:val="00605269"/>
    <w:rsid w:val="00616897"/>
    <w:rsid w:val="00625B83"/>
    <w:rsid w:val="0063474C"/>
    <w:rsid w:val="0065457A"/>
    <w:rsid w:val="00664039"/>
    <w:rsid w:val="00664132"/>
    <w:rsid w:val="006656B3"/>
    <w:rsid w:val="00670E8D"/>
    <w:rsid w:val="00686D87"/>
    <w:rsid w:val="006906D5"/>
    <w:rsid w:val="00694311"/>
    <w:rsid w:val="00694BA1"/>
    <w:rsid w:val="006A001F"/>
    <w:rsid w:val="007044D8"/>
    <w:rsid w:val="0070457C"/>
    <w:rsid w:val="00707C39"/>
    <w:rsid w:val="007103B2"/>
    <w:rsid w:val="00715EA2"/>
    <w:rsid w:val="00721505"/>
    <w:rsid w:val="007233D7"/>
    <w:rsid w:val="00723D75"/>
    <w:rsid w:val="007271AA"/>
    <w:rsid w:val="00727930"/>
    <w:rsid w:val="00730D47"/>
    <w:rsid w:val="00766E26"/>
    <w:rsid w:val="007744FC"/>
    <w:rsid w:val="00774785"/>
    <w:rsid w:val="007777AA"/>
    <w:rsid w:val="007820F4"/>
    <w:rsid w:val="00782217"/>
    <w:rsid w:val="007854C5"/>
    <w:rsid w:val="007B17B6"/>
    <w:rsid w:val="007B1EE8"/>
    <w:rsid w:val="007C2B95"/>
    <w:rsid w:val="007C5BE5"/>
    <w:rsid w:val="007C62D5"/>
    <w:rsid w:val="007D413C"/>
    <w:rsid w:val="007D472B"/>
    <w:rsid w:val="007D4A7C"/>
    <w:rsid w:val="007E3AAB"/>
    <w:rsid w:val="007F17EC"/>
    <w:rsid w:val="00807674"/>
    <w:rsid w:val="0081553C"/>
    <w:rsid w:val="00821DD2"/>
    <w:rsid w:val="008300A9"/>
    <w:rsid w:val="00831596"/>
    <w:rsid w:val="008363E3"/>
    <w:rsid w:val="0085330E"/>
    <w:rsid w:val="00856F8C"/>
    <w:rsid w:val="00874555"/>
    <w:rsid w:val="0087466C"/>
    <w:rsid w:val="00880AEF"/>
    <w:rsid w:val="008813B8"/>
    <w:rsid w:val="00881954"/>
    <w:rsid w:val="00882966"/>
    <w:rsid w:val="00886DA7"/>
    <w:rsid w:val="0089077F"/>
    <w:rsid w:val="008A0221"/>
    <w:rsid w:val="008B0C55"/>
    <w:rsid w:val="008B1FAE"/>
    <w:rsid w:val="008B26DA"/>
    <w:rsid w:val="008D34C5"/>
    <w:rsid w:val="008E182E"/>
    <w:rsid w:val="008E53A6"/>
    <w:rsid w:val="00914240"/>
    <w:rsid w:val="009175FE"/>
    <w:rsid w:val="00924571"/>
    <w:rsid w:val="00933ED9"/>
    <w:rsid w:val="00945E42"/>
    <w:rsid w:val="009518E3"/>
    <w:rsid w:val="00956C9E"/>
    <w:rsid w:val="0096136F"/>
    <w:rsid w:val="00985BF0"/>
    <w:rsid w:val="00992135"/>
    <w:rsid w:val="00996EFD"/>
    <w:rsid w:val="00997557"/>
    <w:rsid w:val="009D0460"/>
    <w:rsid w:val="009D3C2A"/>
    <w:rsid w:val="009E3629"/>
    <w:rsid w:val="009E5605"/>
    <w:rsid w:val="009F2916"/>
    <w:rsid w:val="00A11528"/>
    <w:rsid w:val="00A23BD2"/>
    <w:rsid w:val="00A344B8"/>
    <w:rsid w:val="00A46918"/>
    <w:rsid w:val="00A46BCF"/>
    <w:rsid w:val="00A551CA"/>
    <w:rsid w:val="00A66E34"/>
    <w:rsid w:val="00A70ADE"/>
    <w:rsid w:val="00A803A7"/>
    <w:rsid w:val="00A83285"/>
    <w:rsid w:val="00A83E4E"/>
    <w:rsid w:val="00A85554"/>
    <w:rsid w:val="00A97312"/>
    <w:rsid w:val="00AA6572"/>
    <w:rsid w:val="00AA6AD4"/>
    <w:rsid w:val="00AA7F6E"/>
    <w:rsid w:val="00AB5551"/>
    <w:rsid w:val="00AB7D2F"/>
    <w:rsid w:val="00AF0388"/>
    <w:rsid w:val="00B01044"/>
    <w:rsid w:val="00B139F6"/>
    <w:rsid w:val="00B31118"/>
    <w:rsid w:val="00B334DB"/>
    <w:rsid w:val="00B350C4"/>
    <w:rsid w:val="00B35977"/>
    <w:rsid w:val="00B45394"/>
    <w:rsid w:val="00B47D5F"/>
    <w:rsid w:val="00B52771"/>
    <w:rsid w:val="00B732D1"/>
    <w:rsid w:val="00B87314"/>
    <w:rsid w:val="00BA3444"/>
    <w:rsid w:val="00BB301C"/>
    <w:rsid w:val="00BB3E15"/>
    <w:rsid w:val="00BD7DC5"/>
    <w:rsid w:val="00BE05B4"/>
    <w:rsid w:val="00BE2476"/>
    <w:rsid w:val="00BF1826"/>
    <w:rsid w:val="00C05F58"/>
    <w:rsid w:val="00C06E57"/>
    <w:rsid w:val="00C0756A"/>
    <w:rsid w:val="00C1561A"/>
    <w:rsid w:val="00C16562"/>
    <w:rsid w:val="00C33341"/>
    <w:rsid w:val="00C51F0C"/>
    <w:rsid w:val="00C54E6C"/>
    <w:rsid w:val="00C62084"/>
    <w:rsid w:val="00C65CBC"/>
    <w:rsid w:val="00C722C0"/>
    <w:rsid w:val="00C7748E"/>
    <w:rsid w:val="00C9122B"/>
    <w:rsid w:val="00C91B54"/>
    <w:rsid w:val="00CA2A07"/>
    <w:rsid w:val="00CA777B"/>
    <w:rsid w:val="00CB3E87"/>
    <w:rsid w:val="00CB4B3C"/>
    <w:rsid w:val="00CD3642"/>
    <w:rsid w:val="00CE0390"/>
    <w:rsid w:val="00CE7FA7"/>
    <w:rsid w:val="00CF4080"/>
    <w:rsid w:val="00D0513A"/>
    <w:rsid w:val="00D228C2"/>
    <w:rsid w:val="00D24128"/>
    <w:rsid w:val="00D26891"/>
    <w:rsid w:val="00D36878"/>
    <w:rsid w:val="00D42405"/>
    <w:rsid w:val="00D45F95"/>
    <w:rsid w:val="00D51807"/>
    <w:rsid w:val="00D55251"/>
    <w:rsid w:val="00D555A0"/>
    <w:rsid w:val="00D63790"/>
    <w:rsid w:val="00D82438"/>
    <w:rsid w:val="00D85245"/>
    <w:rsid w:val="00D95EA8"/>
    <w:rsid w:val="00D9623E"/>
    <w:rsid w:val="00DB57A1"/>
    <w:rsid w:val="00DC1D28"/>
    <w:rsid w:val="00DC24F5"/>
    <w:rsid w:val="00DC6941"/>
    <w:rsid w:val="00DD3C94"/>
    <w:rsid w:val="00DE14DB"/>
    <w:rsid w:val="00E04E24"/>
    <w:rsid w:val="00E116F3"/>
    <w:rsid w:val="00E312F6"/>
    <w:rsid w:val="00E37E47"/>
    <w:rsid w:val="00E53564"/>
    <w:rsid w:val="00E54CF2"/>
    <w:rsid w:val="00E64BB8"/>
    <w:rsid w:val="00E671C1"/>
    <w:rsid w:val="00E8184B"/>
    <w:rsid w:val="00E971F0"/>
    <w:rsid w:val="00EA02FC"/>
    <w:rsid w:val="00EA1D69"/>
    <w:rsid w:val="00EB1406"/>
    <w:rsid w:val="00EB610A"/>
    <w:rsid w:val="00EB6200"/>
    <w:rsid w:val="00EB6F59"/>
    <w:rsid w:val="00ED11A6"/>
    <w:rsid w:val="00EE267A"/>
    <w:rsid w:val="00EE2DF7"/>
    <w:rsid w:val="00EE3FDD"/>
    <w:rsid w:val="00EF7866"/>
    <w:rsid w:val="00F03B74"/>
    <w:rsid w:val="00F047D2"/>
    <w:rsid w:val="00F14920"/>
    <w:rsid w:val="00F14D98"/>
    <w:rsid w:val="00F327F1"/>
    <w:rsid w:val="00F43D5E"/>
    <w:rsid w:val="00F4638C"/>
    <w:rsid w:val="00F63554"/>
    <w:rsid w:val="00F66BC2"/>
    <w:rsid w:val="00F70A46"/>
    <w:rsid w:val="00F70FFD"/>
    <w:rsid w:val="00F73BEF"/>
    <w:rsid w:val="00F741D5"/>
    <w:rsid w:val="00F74C61"/>
    <w:rsid w:val="00F80C7B"/>
    <w:rsid w:val="00F93DA2"/>
    <w:rsid w:val="00FA6856"/>
    <w:rsid w:val="00FA768D"/>
    <w:rsid w:val="00FB39A9"/>
    <w:rsid w:val="00FC49E4"/>
    <w:rsid w:val="00FF1EC8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C80C"/>
  <w15:chartTrackingRefBased/>
  <w15:docId w15:val="{0FB1AC93-9CF3-4D58-AA64-535E86EB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977"/>
  </w:style>
  <w:style w:type="paragraph" w:styleId="Nagwek1">
    <w:name w:val="heading 1"/>
    <w:basedOn w:val="Normalny"/>
    <w:next w:val="Normalny"/>
    <w:link w:val="Nagwek1Znak"/>
    <w:uiPriority w:val="9"/>
    <w:qFormat/>
    <w:rsid w:val="00715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5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5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5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5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5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5E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5E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5E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5E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5E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5E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5E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5E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5E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5E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5EA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C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B039F-8D13-4F77-B169-2F9C3488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Zakrzewska</dc:creator>
  <cp:keywords/>
  <dc:description/>
  <cp:lastModifiedBy>Joanna Majewska</cp:lastModifiedBy>
  <cp:revision>2</cp:revision>
  <cp:lastPrinted>2026-06-23T08:13:00Z</cp:lastPrinted>
  <dcterms:created xsi:type="dcterms:W3CDTF">2026-08-03T10:54:00Z</dcterms:created>
  <dcterms:modified xsi:type="dcterms:W3CDTF">2026-08-03T10:54:00Z</dcterms:modified>
</cp:coreProperties>
</file>