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C89828" w14:textId="7062898F" w:rsidR="00F03B74" w:rsidRPr="00F03B74" w:rsidRDefault="00BA3444" w:rsidP="00F03B74">
      <w:pPr>
        <w:spacing w:after="0" w:line="240" w:lineRule="auto"/>
        <w:ind w:left="7371" w:hanging="6"/>
        <w:rPr>
          <w:rFonts w:ascii="Calibri" w:hAnsi="Calibri" w:cs="Calibri"/>
          <w:i/>
          <w:iCs/>
          <w:sz w:val="16"/>
          <w:szCs w:val="16"/>
        </w:rPr>
      </w:pPr>
      <w:r w:rsidRPr="00F03B74">
        <w:rPr>
          <w:rFonts w:ascii="Calibri" w:hAnsi="Calibri" w:cs="Calibri"/>
          <w:i/>
          <w:iCs/>
          <w:sz w:val="16"/>
          <w:szCs w:val="16"/>
        </w:rPr>
        <w:t xml:space="preserve">Załącznik </w:t>
      </w:r>
      <w:r w:rsidR="00707C39" w:rsidRPr="00F03B74">
        <w:rPr>
          <w:rFonts w:ascii="Calibri" w:hAnsi="Calibri" w:cs="Calibri"/>
          <w:i/>
          <w:iCs/>
          <w:sz w:val="16"/>
          <w:szCs w:val="16"/>
        </w:rPr>
        <w:t>Nr</w:t>
      </w:r>
      <w:r w:rsidR="00F03B74">
        <w:rPr>
          <w:rFonts w:ascii="Calibri" w:hAnsi="Calibri" w:cs="Calibri"/>
          <w:i/>
          <w:iCs/>
          <w:sz w:val="16"/>
          <w:szCs w:val="16"/>
        </w:rPr>
        <w:t> </w:t>
      </w:r>
      <w:r w:rsidR="00707C39" w:rsidRPr="00F03B74">
        <w:rPr>
          <w:rFonts w:ascii="Calibri" w:hAnsi="Calibri" w:cs="Calibri"/>
          <w:i/>
          <w:iCs/>
          <w:sz w:val="16"/>
          <w:szCs w:val="16"/>
        </w:rPr>
        <w:t>1</w:t>
      </w:r>
      <w:r w:rsidR="00F03B74">
        <w:rPr>
          <w:rFonts w:ascii="Calibri" w:hAnsi="Calibri" w:cs="Calibri"/>
          <w:i/>
          <w:iCs/>
          <w:sz w:val="16"/>
          <w:szCs w:val="16"/>
        </w:rPr>
        <w:t xml:space="preserve"> </w:t>
      </w:r>
      <w:r w:rsidRPr="00F03B74">
        <w:rPr>
          <w:rFonts w:ascii="Calibri" w:hAnsi="Calibri" w:cs="Calibri"/>
          <w:i/>
          <w:iCs/>
          <w:sz w:val="16"/>
          <w:szCs w:val="16"/>
        </w:rPr>
        <w:t xml:space="preserve">do </w:t>
      </w:r>
      <w:r w:rsidR="00F03B74">
        <w:rPr>
          <w:rFonts w:ascii="Calibri" w:hAnsi="Calibri" w:cs="Calibri"/>
          <w:i/>
          <w:iCs/>
          <w:sz w:val="16"/>
          <w:szCs w:val="16"/>
        </w:rPr>
        <w:br/>
      </w:r>
      <w:r w:rsidR="00807674" w:rsidRPr="00F03B74">
        <w:rPr>
          <w:rFonts w:ascii="Calibri" w:hAnsi="Calibri" w:cs="Calibri"/>
          <w:i/>
          <w:iCs/>
          <w:sz w:val="16"/>
          <w:szCs w:val="16"/>
        </w:rPr>
        <w:t>Z</w:t>
      </w:r>
      <w:r w:rsidRPr="00F03B74">
        <w:rPr>
          <w:rFonts w:ascii="Calibri" w:hAnsi="Calibri" w:cs="Calibri"/>
          <w:i/>
          <w:iCs/>
          <w:sz w:val="16"/>
          <w:szCs w:val="16"/>
        </w:rPr>
        <w:t xml:space="preserve">arządzenia </w:t>
      </w:r>
      <w:r w:rsidR="00807674" w:rsidRPr="00F03B74">
        <w:rPr>
          <w:rFonts w:ascii="Calibri" w:hAnsi="Calibri" w:cs="Calibri"/>
          <w:i/>
          <w:iCs/>
          <w:sz w:val="16"/>
          <w:szCs w:val="16"/>
        </w:rPr>
        <w:t>N</w:t>
      </w:r>
      <w:r w:rsidRPr="00F03B74">
        <w:rPr>
          <w:rFonts w:ascii="Calibri" w:hAnsi="Calibri" w:cs="Calibri"/>
          <w:i/>
          <w:iCs/>
          <w:sz w:val="16"/>
          <w:szCs w:val="16"/>
        </w:rPr>
        <w:t>r</w:t>
      </w:r>
      <w:r w:rsidR="00880AEF">
        <w:rPr>
          <w:rFonts w:ascii="Calibri" w:hAnsi="Calibri" w:cs="Calibri"/>
          <w:i/>
          <w:iCs/>
          <w:sz w:val="16"/>
          <w:szCs w:val="16"/>
        </w:rPr>
        <w:t> 46</w:t>
      </w:r>
      <w:r w:rsidRPr="00F03B74">
        <w:rPr>
          <w:rFonts w:ascii="Calibri" w:hAnsi="Calibri" w:cs="Calibri"/>
          <w:i/>
          <w:iCs/>
          <w:sz w:val="16"/>
          <w:szCs w:val="16"/>
        </w:rPr>
        <w:t xml:space="preserve">/2026 </w:t>
      </w:r>
      <w:r w:rsidR="00F03B74">
        <w:rPr>
          <w:rFonts w:ascii="Calibri" w:hAnsi="Calibri" w:cs="Calibri"/>
          <w:i/>
          <w:iCs/>
          <w:sz w:val="16"/>
          <w:szCs w:val="16"/>
        </w:rPr>
        <w:br/>
      </w:r>
      <w:r w:rsidRPr="00F03B74">
        <w:rPr>
          <w:rFonts w:ascii="Calibri" w:hAnsi="Calibri" w:cs="Calibri"/>
          <w:i/>
          <w:iCs/>
          <w:sz w:val="16"/>
          <w:szCs w:val="16"/>
        </w:rPr>
        <w:t>Starosty Pułtuskiego</w:t>
      </w:r>
      <w:r w:rsidR="00F03B74">
        <w:rPr>
          <w:rFonts w:ascii="Calibri" w:hAnsi="Calibri" w:cs="Calibri"/>
          <w:i/>
          <w:iCs/>
          <w:sz w:val="16"/>
          <w:szCs w:val="16"/>
        </w:rPr>
        <w:br/>
      </w:r>
      <w:r w:rsidRPr="00F03B74">
        <w:rPr>
          <w:rFonts w:ascii="Calibri" w:hAnsi="Calibri" w:cs="Calibri"/>
          <w:i/>
          <w:iCs/>
          <w:sz w:val="16"/>
          <w:szCs w:val="16"/>
        </w:rPr>
        <w:t xml:space="preserve">z dnia </w:t>
      </w:r>
      <w:r w:rsidR="00880AEF">
        <w:rPr>
          <w:rFonts w:ascii="Calibri" w:hAnsi="Calibri" w:cs="Calibri"/>
          <w:i/>
          <w:iCs/>
          <w:sz w:val="16"/>
          <w:szCs w:val="16"/>
        </w:rPr>
        <w:t>31 lipca</w:t>
      </w:r>
      <w:r w:rsidRPr="00F03B74">
        <w:rPr>
          <w:rFonts w:ascii="Calibri" w:hAnsi="Calibri" w:cs="Calibri"/>
          <w:i/>
          <w:iCs/>
          <w:sz w:val="16"/>
          <w:szCs w:val="16"/>
        </w:rPr>
        <w:t xml:space="preserve"> 2026</w:t>
      </w:r>
      <w:r w:rsidR="00F03B74">
        <w:rPr>
          <w:rFonts w:ascii="Calibri" w:hAnsi="Calibri" w:cs="Calibri"/>
          <w:i/>
          <w:iCs/>
          <w:sz w:val="16"/>
          <w:szCs w:val="16"/>
        </w:rPr>
        <w:t> </w:t>
      </w:r>
      <w:r w:rsidRPr="00F03B74">
        <w:rPr>
          <w:rFonts w:ascii="Calibri" w:hAnsi="Calibri" w:cs="Calibri"/>
          <w:i/>
          <w:iCs/>
          <w:sz w:val="16"/>
          <w:szCs w:val="16"/>
        </w:rPr>
        <w:t>r.</w:t>
      </w:r>
    </w:p>
    <w:p w14:paraId="538CA8CB" w14:textId="77777777" w:rsidR="00F03B74" w:rsidRPr="00F03B74" w:rsidRDefault="00F03B74" w:rsidP="00F03B74">
      <w:pPr>
        <w:spacing w:after="0" w:line="360" w:lineRule="auto"/>
        <w:jc w:val="both"/>
        <w:rPr>
          <w:rFonts w:ascii="Calibri" w:hAnsi="Calibri" w:cs="Calibri"/>
          <w:sz w:val="22"/>
          <w:szCs w:val="22"/>
        </w:rPr>
      </w:pPr>
    </w:p>
    <w:p w14:paraId="0C54029F" w14:textId="28A679B2" w:rsidR="005902B5" w:rsidRPr="00F03B74" w:rsidRDefault="005902B5" w:rsidP="00F03B74">
      <w:pPr>
        <w:spacing w:after="0" w:line="360" w:lineRule="auto"/>
        <w:jc w:val="center"/>
        <w:rPr>
          <w:rFonts w:ascii="Calibri" w:hAnsi="Calibri" w:cs="Calibri"/>
          <w:b/>
          <w:bCs/>
          <w:sz w:val="28"/>
          <w:szCs w:val="28"/>
        </w:rPr>
      </w:pPr>
      <w:r w:rsidRPr="00F03B74">
        <w:rPr>
          <w:rFonts w:ascii="Calibri" w:hAnsi="Calibri" w:cs="Calibri"/>
          <w:b/>
          <w:bCs/>
          <w:sz w:val="28"/>
          <w:szCs w:val="28"/>
        </w:rPr>
        <w:t>Regulamin</w:t>
      </w:r>
      <w:r w:rsidR="00CF4080" w:rsidRPr="00F03B74">
        <w:rPr>
          <w:rFonts w:ascii="Calibri" w:hAnsi="Calibri" w:cs="Calibri"/>
          <w:b/>
          <w:bCs/>
          <w:sz w:val="28"/>
          <w:szCs w:val="28"/>
        </w:rPr>
        <w:t xml:space="preserve"> funkcjonowania</w:t>
      </w:r>
      <w:r w:rsidRPr="00F03B74">
        <w:rPr>
          <w:rFonts w:ascii="Calibri" w:hAnsi="Calibri" w:cs="Calibri"/>
          <w:b/>
          <w:bCs/>
          <w:sz w:val="28"/>
          <w:szCs w:val="28"/>
        </w:rPr>
        <w:t xml:space="preserve"> Centralnego Rejestru Umów JSFP</w:t>
      </w:r>
      <w:r w:rsidR="00F03B74">
        <w:rPr>
          <w:rFonts w:ascii="Calibri" w:hAnsi="Calibri" w:cs="Calibri"/>
          <w:b/>
          <w:bCs/>
          <w:sz w:val="28"/>
          <w:szCs w:val="28"/>
        </w:rPr>
        <w:br/>
      </w:r>
      <w:r w:rsidRPr="00F03B74">
        <w:rPr>
          <w:rFonts w:ascii="Calibri" w:hAnsi="Calibri" w:cs="Calibri"/>
          <w:b/>
          <w:bCs/>
          <w:sz w:val="28"/>
          <w:szCs w:val="28"/>
        </w:rPr>
        <w:t>w</w:t>
      </w:r>
      <w:r w:rsidR="00F03B74">
        <w:rPr>
          <w:rFonts w:ascii="Calibri" w:hAnsi="Calibri" w:cs="Calibri"/>
          <w:b/>
          <w:bCs/>
          <w:sz w:val="28"/>
          <w:szCs w:val="28"/>
        </w:rPr>
        <w:t> </w:t>
      </w:r>
      <w:r w:rsidRPr="00F03B74">
        <w:rPr>
          <w:rFonts w:ascii="Calibri" w:hAnsi="Calibri" w:cs="Calibri"/>
          <w:b/>
          <w:bCs/>
          <w:sz w:val="28"/>
          <w:szCs w:val="28"/>
        </w:rPr>
        <w:t>Starostwie Powiatowym w</w:t>
      </w:r>
      <w:r w:rsidR="00F03B74" w:rsidRPr="00F03B74">
        <w:rPr>
          <w:rFonts w:ascii="Calibri" w:hAnsi="Calibri" w:cs="Calibri"/>
          <w:b/>
          <w:bCs/>
          <w:sz w:val="28"/>
          <w:szCs w:val="28"/>
        </w:rPr>
        <w:t> </w:t>
      </w:r>
      <w:r w:rsidRPr="00F03B74">
        <w:rPr>
          <w:rFonts w:ascii="Calibri" w:hAnsi="Calibri" w:cs="Calibri"/>
          <w:b/>
          <w:bCs/>
          <w:sz w:val="28"/>
          <w:szCs w:val="28"/>
        </w:rPr>
        <w:t>Pułtusku</w:t>
      </w:r>
    </w:p>
    <w:p w14:paraId="0028A7EA" w14:textId="77777777" w:rsidR="00F03B74" w:rsidRPr="00F03B74" w:rsidRDefault="00F03B74" w:rsidP="00F03B74">
      <w:pPr>
        <w:spacing w:after="0" w:line="360" w:lineRule="auto"/>
        <w:rPr>
          <w:rFonts w:ascii="Calibri" w:hAnsi="Calibri" w:cs="Calibri"/>
          <w:sz w:val="22"/>
          <w:szCs w:val="22"/>
        </w:rPr>
      </w:pPr>
    </w:p>
    <w:p w14:paraId="6BCC4DB9" w14:textId="6EEE3B18" w:rsidR="00BA3444" w:rsidRPr="00F03B74" w:rsidRDefault="00BA3444" w:rsidP="00F03B74">
      <w:pPr>
        <w:spacing w:after="0" w:line="360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F03B74">
        <w:rPr>
          <w:rFonts w:ascii="Calibri" w:hAnsi="Calibri" w:cs="Calibri"/>
          <w:b/>
          <w:bCs/>
          <w:sz w:val="22"/>
          <w:szCs w:val="22"/>
        </w:rPr>
        <w:t>§</w:t>
      </w:r>
      <w:r w:rsidR="00F03B74">
        <w:rPr>
          <w:rFonts w:ascii="Calibri" w:hAnsi="Calibri" w:cs="Calibri"/>
          <w:b/>
          <w:bCs/>
          <w:sz w:val="22"/>
          <w:szCs w:val="22"/>
        </w:rPr>
        <w:t> </w:t>
      </w:r>
      <w:r w:rsidRPr="00F03B74">
        <w:rPr>
          <w:rFonts w:ascii="Calibri" w:hAnsi="Calibri" w:cs="Calibri"/>
          <w:b/>
          <w:bCs/>
          <w:sz w:val="22"/>
          <w:szCs w:val="22"/>
        </w:rPr>
        <w:t>1.</w:t>
      </w:r>
    </w:p>
    <w:p w14:paraId="1A56DAC8" w14:textId="5F529CE3" w:rsidR="00525F93" w:rsidRDefault="005902B5" w:rsidP="00F03B74">
      <w:pPr>
        <w:spacing w:after="0" w:line="360" w:lineRule="auto"/>
        <w:jc w:val="both"/>
        <w:rPr>
          <w:rFonts w:ascii="Calibri" w:hAnsi="Calibri" w:cs="Calibri"/>
          <w:sz w:val="22"/>
          <w:szCs w:val="22"/>
        </w:rPr>
      </w:pPr>
      <w:r w:rsidRPr="00F03B74">
        <w:rPr>
          <w:rFonts w:ascii="Calibri" w:hAnsi="Calibri" w:cs="Calibri"/>
          <w:sz w:val="22"/>
          <w:szCs w:val="22"/>
        </w:rPr>
        <w:t xml:space="preserve">Regulamin ma charakter aktu wewnętrznego i obowiązuje pracowników </w:t>
      </w:r>
      <w:r w:rsidR="004C1E56" w:rsidRPr="00F03B74">
        <w:rPr>
          <w:rFonts w:ascii="Calibri" w:hAnsi="Calibri" w:cs="Calibri"/>
          <w:sz w:val="22"/>
          <w:szCs w:val="22"/>
        </w:rPr>
        <w:t>S</w:t>
      </w:r>
      <w:r w:rsidRPr="00F03B74">
        <w:rPr>
          <w:rFonts w:ascii="Calibri" w:hAnsi="Calibri" w:cs="Calibri"/>
          <w:sz w:val="22"/>
          <w:szCs w:val="22"/>
        </w:rPr>
        <w:t>tarostwa Powiatowego w</w:t>
      </w:r>
      <w:r w:rsidR="00F03B74">
        <w:rPr>
          <w:rFonts w:ascii="Calibri" w:hAnsi="Calibri" w:cs="Calibri"/>
          <w:sz w:val="22"/>
          <w:szCs w:val="22"/>
        </w:rPr>
        <w:t> </w:t>
      </w:r>
      <w:r w:rsidRPr="00F03B74">
        <w:rPr>
          <w:rFonts w:ascii="Calibri" w:hAnsi="Calibri" w:cs="Calibri"/>
          <w:sz w:val="22"/>
          <w:szCs w:val="22"/>
        </w:rPr>
        <w:t xml:space="preserve">Pułtusku w zakresie wykonywania czynności związanych z </w:t>
      </w:r>
      <w:r w:rsidR="004C1E56" w:rsidRPr="00F03B74">
        <w:rPr>
          <w:rFonts w:ascii="Calibri" w:hAnsi="Calibri" w:cs="Calibri"/>
          <w:sz w:val="22"/>
          <w:szCs w:val="22"/>
        </w:rPr>
        <w:t>CRU w celu</w:t>
      </w:r>
      <w:r w:rsidR="00BA3444" w:rsidRPr="00F03B74">
        <w:rPr>
          <w:rFonts w:ascii="Calibri" w:hAnsi="Calibri" w:cs="Calibri"/>
          <w:sz w:val="22"/>
          <w:szCs w:val="22"/>
        </w:rPr>
        <w:t xml:space="preserve"> ujednoliceni</w:t>
      </w:r>
      <w:r w:rsidR="004C1E56" w:rsidRPr="00F03B74">
        <w:rPr>
          <w:rFonts w:ascii="Calibri" w:hAnsi="Calibri" w:cs="Calibri"/>
          <w:sz w:val="22"/>
          <w:szCs w:val="22"/>
        </w:rPr>
        <w:t>a</w:t>
      </w:r>
      <w:r w:rsidR="00BA3444" w:rsidRPr="00F03B74">
        <w:rPr>
          <w:rFonts w:ascii="Calibri" w:hAnsi="Calibri" w:cs="Calibri"/>
          <w:sz w:val="22"/>
          <w:szCs w:val="22"/>
        </w:rPr>
        <w:t xml:space="preserve"> zasa</w:t>
      </w:r>
      <w:r w:rsidR="00E37E47" w:rsidRPr="00F03B74">
        <w:rPr>
          <w:rFonts w:ascii="Calibri" w:hAnsi="Calibri" w:cs="Calibri"/>
          <w:sz w:val="22"/>
          <w:szCs w:val="22"/>
        </w:rPr>
        <w:t>d</w:t>
      </w:r>
      <w:r w:rsidR="00BA3444" w:rsidRPr="00F03B74">
        <w:rPr>
          <w:rFonts w:ascii="Calibri" w:hAnsi="Calibri" w:cs="Calibri"/>
          <w:sz w:val="22"/>
          <w:szCs w:val="22"/>
        </w:rPr>
        <w:t xml:space="preserve"> </w:t>
      </w:r>
      <w:r w:rsidR="00E37E47" w:rsidRPr="00F03B74">
        <w:rPr>
          <w:rFonts w:ascii="Calibri" w:hAnsi="Calibri" w:cs="Calibri"/>
          <w:sz w:val="22"/>
          <w:szCs w:val="22"/>
        </w:rPr>
        <w:t>obiegu dokumentów, weryfikacji umów</w:t>
      </w:r>
      <w:r w:rsidR="00525F93" w:rsidRPr="00F03B74">
        <w:rPr>
          <w:rFonts w:ascii="Calibri" w:hAnsi="Calibri" w:cs="Calibri"/>
          <w:sz w:val="22"/>
          <w:szCs w:val="22"/>
        </w:rPr>
        <w:t>,</w:t>
      </w:r>
      <w:r w:rsidR="00E37E47" w:rsidRPr="00F03B74">
        <w:rPr>
          <w:rFonts w:ascii="Calibri" w:hAnsi="Calibri" w:cs="Calibri"/>
          <w:sz w:val="22"/>
          <w:szCs w:val="22"/>
        </w:rPr>
        <w:t xml:space="preserve"> terminowego wprowadzania danych</w:t>
      </w:r>
      <w:r w:rsidR="00525F93" w:rsidRPr="00F03B74">
        <w:rPr>
          <w:rFonts w:ascii="Calibri" w:hAnsi="Calibri" w:cs="Calibri"/>
          <w:sz w:val="22"/>
          <w:szCs w:val="22"/>
        </w:rPr>
        <w:t xml:space="preserve"> oraz zapewnieni</w:t>
      </w:r>
      <w:r w:rsidR="004C1E56" w:rsidRPr="00F03B74">
        <w:rPr>
          <w:rFonts w:ascii="Calibri" w:hAnsi="Calibri" w:cs="Calibri"/>
          <w:sz w:val="22"/>
          <w:szCs w:val="22"/>
        </w:rPr>
        <w:t>a</w:t>
      </w:r>
      <w:r w:rsidR="00525F93" w:rsidRPr="00F03B74">
        <w:rPr>
          <w:rFonts w:ascii="Calibri" w:hAnsi="Calibri" w:cs="Calibri"/>
          <w:sz w:val="22"/>
          <w:szCs w:val="22"/>
        </w:rPr>
        <w:t xml:space="preserve"> kompletności,</w:t>
      </w:r>
      <w:r w:rsidR="00481310" w:rsidRPr="00F03B74">
        <w:rPr>
          <w:rFonts w:ascii="Calibri" w:hAnsi="Calibri" w:cs="Calibri"/>
          <w:sz w:val="22"/>
          <w:szCs w:val="22"/>
        </w:rPr>
        <w:t xml:space="preserve"> </w:t>
      </w:r>
      <w:r w:rsidR="00525F93" w:rsidRPr="00F03B74">
        <w:rPr>
          <w:rFonts w:ascii="Calibri" w:hAnsi="Calibri" w:cs="Calibri"/>
          <w:sz w:val="22"/>
          <w:szCs w:val="22"/>
        </w:rPr>
        <w:t>rzetelności i przejrzystości informacji</w:t>
      </w:r>
      <w:r w:rsidR="002E0AF5" w:rsidRPr="00F03B74">
        <w:rPr>
          <w:rFonts w:ascii="Calibri" w:hAnsi="Calibri" w:cs="Calibri"/>
          <w:sz w:val="22"/>
          <w:szCs w:val="22"/>
        </w:rPr>
        <w:t>, stanowiąc element kontroli zarządczej w jednostce.</w:t>
      </w:r>
    </w:p>
    <w:p w14:paraId="5A8F350F" w14:textId="77777777" w:rsidR="00F03B74" w:rsidRPr="00F03B74" w:rsidRDefault="00F03B74" w:rsidP="00F03B74">
      <w:pPr>
        <w:spacing w:after="0" w:line="360" w:lineRule="auto"/>
        <w:jc w:val="both"/>
        <w:rPr>
          <w:rFonts w:ascii="Calibri" w:hAnsi="Calibri" w:cs="Calibri"/>
          <w:sz w:val="22"/>
          <w:szCs w:val="22"/>
        </w:rPr>
      </w:pPr>
    </w:p>
    <w:p w14:paraId="6AF08DE5" w14:textId="2C18419C" w:rsidR="00BA3444" w:rsidRPr="00F03B74" w:rsidRDefault="00BA3444" w:rsidP="00F03B74">
      <w:pPr>
        <w:spacing w:after="0" w:line="360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F03B74">
        <w:rPr>
          <w:rFonts w:ascii="Calibri" w:hAnsi="Calibri" w:cs="Calibri"/>
          <w:b/>
          <w:bCs/>
          <w:sz w:val="22"/>
          <w:szCs w:val="22"/>
        </w:rPr>
        <w:t>§</w:t>
      </w:r>
      <w:r w:rsidR="00F03B74">
        <w:rPr>
          <w:rFonts w:ascii="Calibri" w:hAnsi="Calibri" w:cs="Calibri"/>
          <w:b/>
          <w:bCs/>
          <w:sz w:val="22"/>
          <w:szCs w:val="22"/>
        </w:rPr>
        <w:t> </w:t>
      </w:r>
      <w:r w:rsidRPr="00F03B74">
        <w:rPr>
          <w:rFonts w:ascii="Calibri" w:hAnsi="Calibri" w:cs="Calibri"/>
          <w:b/>
          <w:bCs/>
          <w:sz w:val="22"/>
          <w:szCs w:val="22"/>
        </w:rPr>
        <w:t>2.</w:t>
      </w:r>
    </w:p>
    <w:p w14:paraId="2B27CFDE" w14:textId="315E2EF2" w:rsidR="00F03B74" w:rsidRDefault="004C1E56">
      <w:pPr>
        <w:pStyle w:val="Akapitzlist"/>
        <w:numPr>
          <w:ilvl w:val="0"/>
          <w:numId w:val="14"/>
        </w:numPr>
        <w:spacing w:before="120" w:after="0" w:line="360" w:lineRule="auto"/>
        <w:ind w:left="425" w:hanging="425"/>
        <w:contextualSpacing w:val="0"/>
        <w:jc w:val="both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  <w:r w:rsidRPr="00F03B74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Celem regulaminu jest:</w:t>
      </w:r>
    </w:p>
    <w:p w14:paraId="5E1FE207" w14:textId="359404BC" w:rsidR="00F03B74" w:rsidRPr="00F03B74" w:rsidRDefault="00F03B74">
      <w:pPr>
        <w:numPr>
          <w:ilvl w:val="0"/>
          <w:numId w:val="2"/>
        </w:numPr>
        <w:spacing w:before="60" w:after="0" w:line="360" w:lineRule="auto"/>
        <w:ind w:left="850" w:hanging="425"/>
        <w:jc w:val="both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  <w:r w:rsidRPr="00F03B74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zapewnienie prawidłowej realizacji obowiązków wynikających z art.</w:t>
      </w:r>
      <w:r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 </w:t>
      </w:r>
      <w:r w:rsidRPr="00F03B74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34a i art.</w:t>
      </w:r>
      <w:r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 </w:t>
      </w:r>
      <w:r w:rsidRPr="00F03B74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34b ustawy o</w:t>
      </w:r>
      <w:r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 </w:t>
      </w:r>
      <w:r w:rsidRPr="00F03B74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finansach publicznych (Dz.</w:t>
      </w:r>
      <w:r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 </w:t>
      </w:r>
      <w:r w:rsidRPr="00F03B74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U. z 2025</w:t>
      </w:r>
      <w:r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 </w:t>
      </w:r>
      <w:r w:rsidRPr="00F03B74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r. poz. 1483 z</w:t>
      </w:r>
      <w:r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 xml:space="preserve"> </w:t>
      </w:r>
      <w:proofErr w:type="spellStart"/>
      <w:r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późn</w:t>
      </w:r>
      <w:proofErr w:type="spellEnd"/>
      <w:r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.</w:t>
      </w:r>
      <w:r w:rsidRPr="00F03B74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 xml:space="preserve"> zm.),</w:t>
      </w:r>
    </w:p>
    <w:p w14:paraId="082F0EC6" w14:textId="61426254" w:rsidR="00F03B74" w:rsidRPr="00F03B74" w:rsidRDefault="00F03B74">
      <w:pPr>
        <w:numPr>
          <w:ilvl w:val="0"/>
          <w:numId w:val="2"/>
        </w:numPr>
        <w:spacing w:before="60" w:after="0" w:line="360" w:lineRule="auto"/>
        <w:ind w:left="850" w:hanging="425"/>
        <w:jc w:val="both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  <w:r w:rsidRPr="00F03B74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ujednolicenie zasad postępowania w zakresie kwalifikacji, wprowadzania, publikowania i</w:t>
      </w:r>
      <w:r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 </w:t>
      </w:r>
      <w:r w:rsidRPr="00F03B74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aktualizacji informacji o udokumentowanych formach zawarcia umowy stanowiące zamówienie publiczne,</w:t>
      </w:r>
    </w:p>
    <w:p w14:paraId="10566872" w14:textId="3A709433" w:rsidR="00F03B74" w:rsidRPr="00F03B74" w:rsidRDefault="00F03B74">
      <w:pPr>
        <w:numPr>
          <w:ilvl w:val="0"/>
          <w:numId w:val="2"/>
        </w:numPr>
        <w:spacing w:before="60" w:after="0" w:line="360" w:lineRule="auto"/>
        <w:ind w:left="850" w:hanging="425"/>
        <w:jc w:val="both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  <w:r w:rsidRPr="00F03B74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określenie ról i odpowiedzialności pracowników Starostwa Powiatowego w Pułtusku w</w:t>
      </w:r>
      <w:r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 </w:t>
      </w:r>
      <w:r w:rsidRPr="00F03B74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zakresie CRU,</w:t>
      </w:r>
    </w:p>
    <w:p w14:paraId="5DF19ED3" w14:textId="5E2340E9" w:rsidR="00F03B74" w:rsidRDefault="00F03B74">
      <w:pPr>
        <w:numPr>
          <w:ilvl w:val="0"/>
          <w:numId w:val="2"/>
        </w:numPr>
        <w:spacing w:before="60" w:after="0" w:line="360" w:lineRule="auto"/>
        <w:ind w:left="850" w:hanging="425"/>
        <w:jc w:val="both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  <w:r w:rsidRPr="00F03B74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zapewnienie zgodności działań Starostwa Powiatowego w Pułtusku z zasadami jawności finansów publicznych oraz Systemu Zarzadzania Bezpieczeństwem Informacji, w tym ochrony danych osobowych</w:t>
      </w:r>
      <w:r w:rsidR="00694BA1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,</w:t>
      </w:r>
    </w:p>
    <w:p w14:paraId="44BDC0DB" w14:textId="58BC3F71" w:rsidR="00694BA1" w:rsidRPr="00F03B74" w:rsidRDefault="00694BA1">
      <w:pPr>
        <w:numPr>
          <w:ilvl w:val="0"/>
          <w:numId w:val="2"/>
        </w:numPr>
        <w:spacing w:before="60" w:after="0" w:line="360" w:lineRule="auto"/>
        <w:ind w:left="850" w:hanging="425"/>
        <w:jc w:val="both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  <w:r w:rsidRPr="00694BA1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wdrożenie zasady rozdzielenia czynności wprowadzania danych od czynności ich weryfikacji i publikacji jako mechanizmu ograniczającego ryzyko błędów i nieprawidłowości.</w:t>
      </w:r>
    </w:p>
    <w:p w14:paraId="48B94419" w14:textId="57AD371A" w:rsidR="002E0AF5" w:rsidRPr="00F03B74" w:rsidRDefault="002E0AF5">
      <w:pPr>
        <w:pStyle w:val="Akapitzlist"/>
        <w:numPr>
          <w:ilvl w:val="0"/>
          <w:numId w:val="14"/>
        </w:numPr>
        <w:spacing w:before="120" w:after="0" w:line="360" w:lineRule="auto"/>
        <w:ind w:left="425" w:hanging="425"/>
        <w:contextualSpacing w:val="0"/>
        <w:jc w:val="both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  <w:r w:rsidRPr="00F03B74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Ilekroć w niniejszym regulaminie jest mowa o:</w:t>
      </w:r>
    </w:p>
    <w:p w14:paraId="36978205" w14:textId="6F167E41" w:rsidR="00087B87" w:rsidRDefault="00087B87">
      <w:pPr>
        <w:pStyle w:val="Akapitzlist"/>
        <w:numPr>
          <w:ilvl w:val="0"/>
          <w:numId w:val="12"/>
        </w:numPr>
        <w:spacing w:before="60" w:after="0" w:line="360" w:lineRule="auto"/>
        <w:ind w:left="850" w:hanging="425"/>
        <w:contextualSpacing w:val="0"/>
        <w:jc w:val="both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  <w:r w:rsidRPr="00F03B74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CRU</w:t>
      </w:r>
      <w:r w:rsidR="00EB6200" w:rsidRPr="00F03B74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 xml:space="preserve"> </w:t>
      </w:r>
      <w:r w:rsidR="00F03B74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–</w:t>
      </w:r>
      <w:r w:rsidRPr="00F03B74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 xml:space="preserve"> należy przez to rozumieć Centralny Rejestr Umów Jednostek Sektora Finansów Publicznych,</w:t>
      </w:r>
    </w:p>
    <w:p w14:paraId="07A51FA4" w14:textId="26C995C5" w:rsidR="00694BA1" w:rsidRPr="00F03B74" w:rsidRDefault="00694BA1">
      <w:pPr>
        <w:pStyle w:val="Akapitzlist"/>
        <w:numPr>
          <w:ilvl w:val="0"/>
          <w:numId w:val="12"/>
        </w:numPr>
        <w:spacing w:before="60" w:after="0" w:line="360" w:lineRule="auto"/>
        <w:ind w:left="850" w:hanging="425"/>
        <w:contextualSpacing w:val="0"/>
        <w:jc w:val="both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  <w:r w:rsidRPr="00694BA1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systemie CRU - należy przez to rozumieć system teleinformatyczny, w którym prowadzony jest CRU</w:t>
      </w:r>
      <w:r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,</w:t>
      </w:r>
    </w:p>
    <w:p w14:paraId="41B17A15" w14:textId="767D80C3" w:rsidR="00087B87" w:rsidRPr="00F03B74" w:rsidRDefault="00EB6200">
      <w:pPr>
        <w:pStyle w:val="Akapitzlist"/>
        <w:numPr>
          <w:ilvl w:val="0"/>
          <w:numId w:val="12"/>
        </w:numPr>
        <w:spacing w:before="60" w:after="0" w:line="360" w:lineRule="auto"/>
        <w:ind w:left="850" w:hanging="425"/>
        <w:contextualSpacing w:val="0"/>
        <w:jc w:val="both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  <w:r w:rsidRPr="00F03B74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lastRenderedPageBreak/>
        <w:t>u</w:t>
      </w:r>
      <w:r w:rsidR="00087B87" w:rsidRPr="00F03B74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mowa</w:t>
      </w:r>
      <w:r w:rsidRPr="00F03B74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 xml:space="preserve"> </w:t>
      </w:r>
      <w:r w:rsidR="00F03B74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–</w:t>
      </w:r>
      <w:r w:rsidR="00087B87" w:rsidRPr="00F03B74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 xml:space="preserve"> należy przez to rozumieć</w:t>
      </w:r>
      <w:r w:rsidR="00686D87" w:rsidRPr="00F03B74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 xml:space="preserve"> </w:t>
      </w:r>
      <w:r w:rsidR="00A344B8" w:rsidRPr="00F03B74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zamówienie publiczne, czyli odpłatne zaw</w:t>
      </w:r>
      <w:r w:rsidR="005C39B7" w:rsidRPr="00F03B74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a</w:t>
      </w:r>
      <w:r w:rsidR="00A344B8" w:rsidRPr="00F03B74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r</w:t>
      </w:r>
      <w:r w:rsidRPr="00F03B74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c</w:t>
      </w:r>
      <w:r w:rsidR="00A344B8" w:rsidRPr="00F03B74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ie um</w:t>
      </w:r>
      <w:r w:rsidRPr="00F03B74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owy</w:t>
      </w:r>
      <w:r w:rsidR="00A344B8" w:rsidRPr="00F03B74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 xml:space="preserve"> między zamawiającym a wykonawcą, w której zamawiający nabywa od wybranego wykonawcy roboty budowlane, dostawy lub usługi i zostały zawarte w</w:t>
      </w:r>
      <w:r w:rsidR="005C39B7" w:rsidRPr="00F03B74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 </w:t>
      </w:r>
      <w:r w:rsidR="00A344B8" w:rsidRPr="00F03B74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formie pisemnej, dokumentowej, elektronicznej albo innej formie szczególnej,</w:t>
      </w:r>
    </w:p>
    <w:p w14:paraId="2F27C9E8" w14:textId="49E32C14" w:rsidR="00130E5D" w:rsidRPr="00F03B74" w:rsidRDefault="00130E5D">
      <w:pPr>
        <w:pStyle w:val="Akapitzlist"/>
        <w:numPr>
          <w:ilvl w:val="0"/>
          <w:numId w:val="12"/>
        </w:numPr>
        <w:spacing w:before="60" w:after="0" w:line="360" w:lineRule="auto"/>
        <w:ind w:left="850" w:hanging="425"/>
        <w:contextualSpacing w:val="0"/>
        <w:jc w:val="both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  <w:r w:rsidRPr="00F03B74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osoba merytoryczna</w:t>
      </w:r>
      <w:r w:rsidR="005C39B7" w:rsidRPr="00F03B74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 xml:space="preserve"> </w:t>
      </w:r>
      <w:r w:rsidR="00F03B74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–</w:t>
      </w:r>
      <w:r w:rsidRPr="00F03B74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 xml:space="preserve"> </w:t>
      </w:r>
      <w:r w:rsidR="00EB1406" w:rsidRPr="00F03B74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należy przez to rozumieć osobę</w:t>
      </w:r>
      <w:r w:rsidRPr="00F03B74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 xml:space="preserve"> odpowiadając</w:t>
      </w:r>
      <w:r w:rsidR="00EB1406" w:rsidRPr="00F03B74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ą</w:t>
      </w:r>
      <w:r w:rsidRPr="00F03B74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 xml:space="preserve"> za realizację zamówień</w:t>
      </w:r>
      <w:r w:rsidR="00EB1406" w:rsidRPr="00F03B74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 xml:space="preserve">, </w:t>
      </w:r>
    </w:p>
    <w:p w14:paraId="6FBBD59E" w14:textId="57C8C3CB" w:rsidR="000545B3" w:rsidRPr="00F03B74" w:rsidRDefault="00130E5D">
      <w:pPr>
        <w:pStyle w:val="Akapitzlist"/>
        <w:numPr>
          <w:ilvl w:val="0"/>
          <w:numId w:val="12"/>
        </w:numPr>
        <w:spacing w:before="60" w:after="0" w:line="360" w:lineRule="auto"/>
        <w:ind w:left="850" w:hanging="425"/>
        <w:contextualSpacing w:val="0"/>
        <w:jc w:val="both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  <w:r w:rsidRPr="00F03B74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u</w:t>
      </w:r>
      <w:r w:rsidR="00087B87" w:rsidRPr="00F03B74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żytkownik wprowadzający</w:t>
      </w:r>
      <w:r w:rsidR="005C39B7" w:rsidRPr="00F03B74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 xml:space="preserve"> </w:t>
      </w:r>
      <w:r w:rsidR="00F03B74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–</w:t>
      </w:r>
      <w:r w:rsidR="00087B87" w:rsidRPr="00F03B74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 xml:space="preserve"> należy przez to rozumieć</w:t>
      </w:r>
      <w:r w:rsidR="00EB1406" w:rsidRPr="00F03B74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 xml:space="preserve"> osobę</w:t>
      </w:r>
      <w:r w:rsidR="00686D87" w:rsidRPr="00F03B74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 xml:space="preserve"> wprowadzającą dane o</w:t>
      </w:r>
      <w:r w:rsidR="005C39B7" w:rsidRPr="00F03B74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 </w:t>
      </w:r>
      <w:r w:rsidR="00686D87" w:rsidRPr="00F03B74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umowie i</w:t>
      </w:r>
      <w:r w:rsidR="007C2B95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 </w:t>
      </w:r>
      <w:r w:rsidR="00686D87" w:rsidRPr="00F03B74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przygotowującą wpis do publikacji w CRU,</w:t>
      </w:r>
    </w:p>
    <w:p w14:paraId="6D46C8DF" w14:textId="5CB85B74" w:rsidR="00130E5D" w:rsidRDefault="00130E5D">
      <w:pPr>
        <w:pStyle w:val="Akapitzlist"/>
        <w:numPr>
          <w:ilvl w:val="0"/>
          <w:numId w:val="12"/>
        </w:numPr>
        <w:spacing w:before="60" w:after="0" w:line="360" w:lineRule="auto"/>
        <w:ind w:left="850" w:hanging="425"/>
        <w:contextualSpacing w:val="0"/>
        <w:jc w:val="both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  <w:r w:rsidRPr="00F03B74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użytkownik publikujący</w:t>
      </w:r>
      <w:r w:rsidR="005C39B7" w:rsidRPr="00F03B74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 xml:space="preserve"> </w:t>
      </w:r>
      <w:r w:rsidR="00F03B74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–</w:t>
      </w:r>
      <w:r w:rsidR="00694BA1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 xml:space="preserve"> </w:t>
      </w:r>
      <w:r w:rsidR="00686D87" w:rsidRPr="00F03B74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należy przez to rozumieć osobę weryfikującą wpis oraz publikującą informacje w CRU</w:t>
      </w:r>
      <w:r w:rsidR="00694BA1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,</w:t>
      </w:r>
    </w:p>
    <w:p w14:paraId="0565E131" w14:textId="32C6376B" w:rsidR="00694BA1" w:rsidRPr="00F03B74" w:rsidRDefault="00694BA1">
      <w:pPr>
        <w:pStyle w:val="Akapitzlist"/>
        <w:numPr>
          <w:ilvl w:val="0"/>
          <w:numId w:val="12"/>
        </w:numPr>
        <w:spacing w:before="60" w:after="0" w:line="360" w:lineRule="auto"/>
        <w:ind w:left="850" w:hanging="425"/>
        <w:contextualSpacing w:val="0"/>
        <w:jc w:val="both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  <w:r w:rsidRPr="00694BA1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 xml:space="preserve">administratorze CRU </w:t>
      </w:r>
      <w:r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 xml:space="preserve">– </w:t>
      </w:r>
      <w:r w:rsidRPr="00694BA1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należy przez to rozumieć osobę zarządzającą kontem jednostki w</w:t>
      </w:r>
      <w:r w:rsidR="00226B4F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 </w:t>
      </w:r>
      <w:r w:rsidRPr="00694BA1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systemie CRU, w szczególności w zakresie nadawania, zmiany i odbierania uprawnień użytkownikom.</w:t>
      </w:r>
    </w:p>
    <w:p w14:paraId="5289911C" w14:textId="77777777" w:rsidR="007044D8" w:rsidRPr="00F03B74" w:rsidRDefault="007044D8" w:rsidP="00F03B74">
      <w:pPr>
        <w:spacing w:after="0" w:line="360" w:lineRule="auto"/>
        <w:jc w:val="both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</w:p>
    <w:p w14:paraId="05921434" w14:textId="22B839E2" w:rsidR="007044D8" w:rsidRPr="00F03B74" w:rsidRDefault="00C16562" w:rsidP="00F03B74">
      <w:pPr>
        <w:spacing w:after="0" w:line="360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F03B74">
        <w:rPr>
          <w:rFonts w:ascii="Calibri" w:hAnsi="Calibri" w:cs="Calibri"/>
          <w:b/>
          <w:bCs/>
          <w:sz w:val="22"/>
          <w:szCs w:val="22"/>
        </w:rPr>
        <w:t>§</w:t>
      </w:r>
      <w:r w:rsidR="00F03B74">
        <w:rPr>
          <w:rFonts w:ascii="Calibri" w:hAnsi="Calibri" w:cs="Calibri"/>
          <w:b/>
          <w:bCs/>
          <w:sz w:val="22"/>
          <w:szCs w:val="22"/>
        </w:rPr>
        <w:t> </w:t>
      </w:r>
      <w:r w:rsidRPr="00F03B74">
        <w:rPr>
          <w:rFonts w:ascii="Calibri" w:hAnsi="Calibri" w:cs="Calibri"/>
          <w:b/>
          <w:bCs/>
          <w:sz w:val="22"/>
          <w:szCs w:val="22"/>
        </w:rPr>
        <w:t>3.</w:t>
      </w:r>
    </w:p>
    <w:p w14:paraId="234A45B8" w14:textId="7361749D" w:rsidR="00444C4D" w:rsidRDefault="00D45F95">
      <w:pPr>
        <w:pStyle w:val="Akapitzlist"/>
        <w:numPr>
          <w:ilvl w:val="0"/>
          <w:numId w:val="15"/>
        </w:numPr>
        <w:spacing w:before="120" w:after="0" w:line="360" w:lineRule="auto"/>
        <w:ind w:left="425" w:hanging="425"/>
        <w:contextualSpacing w:val="0"/>
        <w:jc w:val="both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  <w:r w:rsidRPr="00444C4D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W</w:t>
      </w:r>
      <w:r w:rsidR="00C16562" w:rsidRPr="00444C4D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 xml:space="preserve"> CRU ujmuje się informacje o umowac</w:t>
      </w:r>
      <w:r w:rsidRPr="00444C4D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 xml:space="preserve">h </w:t>
      </w:r>
      <w:r w:rsidR="00C16562" w:rsidRPr="00444C4D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spełniających łącznie następujące warunki:</w:t>
      </w:r>
    </w:p>
    <w:p w14:paraId="7F56F442" w14:textId="77777777" w:rsidR="00444C4D" w:rsidRPr="00F03B74" w:rsidRDefault="00444C4D">
      <w:pPr>
        <w:numPr>
          <w:ilvl w:val="0"/>
          <w:numId w:val="3"/>
        </w:numPr>
        <w:spacing w:before="60" w:after="0" w:line="360" w:lineRule="auto"/>
        <w:ind w:left="850" w:hanging="425"/>
        <w:jc w:val="both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  <w:r w:rsidRPr="00F03B74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obciążają plan finansowy Starostwa Powiatowego w Pułtusku,</w:t>
      </w:r>
    </w:p>
    <w:p w14:paraId="112CC7F6" w14:textId="7D66987E" w:rsidR="00444C4D" w:rsidRDefault="00444C4D">
      <w:pPr>
        <w:numPr>
          <w:ilvl w:val="0"/>
          <w:numId w:val="3"/>
        </w:numPr>
        <w:spacing w:before="60" w:after="0" w:line="360" w:lineRule="auto"/>
        <w:ind w:left="850" w:hanging="425"/>
        <w:jc w:val="both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  <w:r w:rsidRPr="00F03B74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stanowią zamówienie publiczne, czyli zostały zawarte odpłatnie między zamawiającym a</w:t>
      </w:r>
      <w:r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 </w:t>
      </w:r>
      <w:r w:rsidRPr="00F03B74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wykonawcą i których przedmiotem jest nabycie przez zamawiającego od wybranego wykonawcy robót budowlanych, dostaw lub usług</w:t>
      </w:r>
      <w:r w:rsidR="00176A7B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,</w:t>
      </w:r>
    </w:p>
    <w:p w14:paraId="11DCBC14" w14:textId="32EB8A7E" w:rsidR="00444C4D" w:rsidRPr="00444C4D" w:rsidRDefault="00444C4D">
      <w:pPr>
        <w:numPr>
          <w:ilvl w:val="0"/>
          <w:numId w:val="3"/>
        </w:numPr>
        <w:spacing w:before="60" w:after="0" w:line="360" w:lineRule="auto"/>
        <w:ind w:left="850" w:hanging="425"/>
        <w:jc w:val="both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  <w:r w:rsidRPr="00444C4D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zostały zawarte od dnia 1 lipca 2026 r. w formie pisemnej, dokumentowej, elektronicznej albo innej formie szczególnej.</w:t>
      </w:r>
    </w:p>
    <w:p w14:paraId="3697B3ED" w14:textId="06B33022" w:rsidR="00C16562" w:rsidRPr="00444C4D" w:rsidRDefault="00FA6856">
      <w:pPr>
        <w:pStyle w:val="Akapitzlist"/>
        <w:numPr>
          <w:ilvl w:val="0"/>
          <w:numId w:val="15"/>
        </w:numPr>
        <w:spacing w:before="120" w:after="0" w:line="360" w:lineRule="auto"/>
        <w:ind w:left="425" w:hanging="425"/>
        <w:contextualSpacing w:val="0"/>
        <w:jc w:val="both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  <w:r w:rsidRPr="00444C4D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W</w:t>
      </w:r>
      <w:r w:rsidR="00C16562" w:rsidRPr="00444C4D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 xml:space="preserve"> CRU nie ujmuje się w szczególności:</w:t>
      </w:r>
    </w:p>
    <w:p w14:paraId="74DE50DA" w14:textId="77777777" w:rsidR="00C16562" w:rsidRPr="00F03B74" w:rsidRDefault="00C16562">
      <w:pPr>
        <w:numPr>
          <w:ilvl w:val="0"/>
          <w:numId w:val="4"/>
        </w:numPr>
        <w:spacing w:after="0" w:line="360" w:lineRule="auto"/>
        <w:ind w:left="851" w:hanging="425"/>
        <w:jc w:val="both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  <w:r w:rsidRPr="00F03B74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umów realizujących instrumenty rynku pracy,</w:t>
      </w:r>
    </w:p>
    <w:p w14:paraId="0FD0BF86" w14:textId="77777777" w:rsidR="00C16562" w:rsidRPr="00F03B74" w:rsidRDefault="00C16562">
      <w:pPr>
        <w:numPr>
          <w:ilvl w:val="0"/>
          <w:numId w:val="4"/>
        </w:numPr>
        <w:spacing w:after="0" w:line="360" w:lineRule="auto"/>
        <w:ind w:left="851" w:hanging="425"/>
        <w:jc w:val="both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  <w:r w:rsidRPr="00F03B74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decyzji administracyjnych i świadczeń,</w:t>
      </w:r>
    </w:p>
    <w:p w14:paraId="4AF2EC63" w14:textId="79A363AA" w:rsidR="00C16562" w:rsidRPr="00F03B74" w:rsidRDefault="00C16562">
      <w:pPr>
        <w:numPr>
          <w:ilvl w:val="0"/>
          <w:numId w:val="4"/>
        </w:numPr>
        <w:spacing w:after="0" w:line="360" w:lineRule="auto"/>
        <w:ind w:left="851" w:hanging="425"/>
        <w:jc w:val="both"/>
        <w:rPr>
          <w:rFonts w:ascii="Calibri" w:hAnsi="Calibri" w:cs="Calibri"/>
          <w:b/>
          <w:bCs/>
          <w:sz w:val="22"/>
          <w:szCs w:val="22"/>
        </w:rPr>
      </w:pPr>
      <w:r w:rsidRPr="00F03B74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umów o pracę.</w:t>
      </w:r>
    </w:p>
    <w:p w14:paraId="0E31654F" w14:textId="77777777" w:rsidR="007044D8" w:rsidRPr="00F03B74" w:rsidRDefault="007044D8" w:rsidP="00F03B74">
      <w:pPr>
        <w:spacing w:after="0" w:line="360" w:lineRule="auto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1FE34874" w14:textId="466BA93E" w:rsidR="00BA3444" w:rsidRPr="00F03B74" w:rsidRDefault="00BA3444" w:rsidP="00F03B74">
      <w:pPr>
        <w:spacing w:after="0" w:line="360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F03B74">
        <w:rPr>
          <w:rFonts w:ascii="Calibri" w:hAnsi="Calibri" w:cs="Calibri"/>
          <w:b/>
          <w:bCs/>
          <w:sz w:val="22"/>
          <w:szCs w:val="22"/>
        </w:rPr>
        <w:t>§</w:t>
      </w:r>
      <w:r w:rsidR="00444C4D">
        <w:rPr>
          <w:rFonts w:ascii="Calibri" w:hAnsi="Calibri" w:cs="Calibri"/>
          <w:b/>
          <w:bCs/>
          <w:sz w:val="22"/>
          <w:szCs w:val="22"/>
        </w:rPr>
        <w:t> </w:t>
      </w:r>
      <w:r w:rsidRPr="00F03B74">
        <w:rPr>
          <w:rFonts w:ascii="Calibri" w:hAnsi="Calibri" w:cs="Calibri"/>
          <w:b/>
          <w:bCs/>
          <w:sz w:val="22"/>
          <w:szCs w:val="22"/>
        </w:rPr>
        <w:t>4.</w:t>
      </w:r>
    </w:p>
    <w:p w14:paraId="270E0314" w14:textId="154ACFC6" w:rsidR="001063E8" w:rsidRDefault="00DE14DB">
      <w:pPr>
        <w:pStyle w:val="Akapitzlist"/>
        <w:numPr>
          <w:ilvl w:val="0"/>
          <w:numId w:val="25"/>
        </w:numPr>
        <w:spacing w:after="0" w:line="360" w:lineRule="auto"/>
        <w:ind w:left="426"/>
        <w:jc w:val="both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  <w:r w:rsidRPr="001063E8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Odpowiedzialność za prawidłową realizację obowiązków CRU ponosi Starosta jako kierownik jednostki sektora finansów publicznych.</w:t>
      </w:r>
    </w:p>
    <w:p w14:paraId="393DF37D" w14:textId="72118F1B" w:rsidR="009E5605" w:rsidRPr="001063E8" w:rsidRDefault="009E5605">
      <w:pPr>
        <w:pStyle w:val="Akapitzlist"/>
        <w:numPr>
          <w:ilvl w:val="0"/>
          <w:numId w:val="25"/>
        </w:numPr>
        <w:spacing w:after="0" w:line="360" w:lineRule="auto"/>
        <w:ind w:left="426"/>
        <w:jc w:val="both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  <w:r w:rsidRPr="001063E8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Starosta jest administratorem danych osobowych w zakresie informacji zamieszczanych w CRU przez Starostwo Powiatowe w Pułtusku.</w:t>
      </w:r>
    </w:p>
    <w:p w14:paraId="402E545B" w14:textId="77777777" w:rsidR="00481387" w:rsidRPr="00F03B74" w:rsidRDefault="00481387" w:rsidP="00F03B74">
      <w:pPr>
        <w:spacing w:after="0" w:line="360" w:lineRule="auto"/>
        <w:jc w:val="both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</w:p>
    <w:p w14:paraId="6A86C765" w14:textId="198DFDAA" w:rsidR="00BB301C" w:rsidRPr="00F03B74" w:rsidRDefault="00BB301C" w:rsidP="00F03B74">
      <w:pPr>
        <w:pStyle w:val="Akapitzlist"/>
        <w:spacing w:after="0" w:line="360" w:lineRule="auto"/>
        <w:ind w:left="0"/>
        <w:contextualSpacing w:val="0"/>
        <w:jc w:val="center"/>
        <w:rPr>
          <w:rFonts w:ascii="Calibri" w:hAnsi="Calibri" w:cs="Calibri"/>
          <w:b/>
          <w:bCs/>
          <w:sz w:val="22"/>
          <w:szCs w:val="22"/>
        </w:rPr>
      </w:pPr>
      <w:r w:rsidRPr="00F03B74">
        <w:rPr>
          <w:rFonts w:ascii="Calibri" w:hAnsi="Calibri" w:cs="Calibri"/>
          <w:b/>
          <w:bCs/>
          <w:sz w:val="22"/>
          <w:szCs w:val="22"/>
        </w:rPr>
        <w:lastRenderedPageBreak/>
        <w:t>§</w:t>
      </w:r>
      <w:r w:rsidR="00444C4D">
        <w:rPr>
          <w:rFonts w:ascii="Calibri" w:hAnsi="Calibri" w:cs="Calibri"/>
          <w:b/>
          <w:bCs/>
          <w:sz w:val="22"/>
          <w:szCs w:val="22"/>
        </w:rPr>
        <w:t> </w:t>
      </w:r>
      <w:r w:rsidR="00481387" w:rsidRPr="00F03B74">
        <w:rPr>
          <w:rFonts w:ascii="Calibri" w:hAnsi="Calibri" w:cs="Calibri"/>
          <w:b/>
          <w:bCs/>
          <w:sz w:val="22"/>
          <w:szCs w:val="22"/>
        </w:rPr>
        <w:t>5</w:t>
      </w:r>
      <w:r w:rsidRPr="00F03B74">
        <w:rPr>
          <w:rFonts w:ascii="Calibri" w:hAnsi="Calibri" w:cs="Calibri"/>
          <w:b/>
          <w:bCs/>
          <w:sz w:val="22"/>
          <w:szCs w:val="22"/>
        </w:rPr>
        <w:t>.</w:t>
      </w:r>
    </w:p>
    <w:p w14:paraId="7B0C234E" w14:textId="1BB34F30" w:rsidR="00444C4D" w:rsidRDefault="00BB301C">
      <w:pPr>
        <w:pStyle w:val="Akapitzlist"/>
        <w:numPr>
          <w:ilvl w:val="0"/>
          <w:numId w:val="16"/>
        </w:numPr>
        <w:spacing w:before="120" w:after="0" w:line="360" w:lineRule="auto"/>
        <w:ind w:left="425" w:hanging="425"/>
        <w:contextualSpacing w:val="0"/>
        <w:jc w:val="both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  <w:r w:rsidRPr="00444C4D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W systemie CRU funkcjonują następujące role:</w:t>
      </w:r>
    </w:p>
    <w:p w14:paraId="0B4263A7" w14:textId="77777777" w:rsidR="00444C4D" w:rsidRPr="00F03B74" w:rsidRDefault="00444C4D">
      <w:pPr>
        <w:numPr>
          <w:ilvl w:val="0"/>
          <w:numId w:val="5"/>
        </w:numPr>
        <w:spacing w:after="0" w:line="360" w:lineRule="auto"/>
        <w:ind w:left="851" w:hanging="425"/>
        <w:jc w:val="both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  <w:r w:rsidRPr="00F03B74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Administrator CRU,</w:t>
      </w:r>
    </w:p>
    <w:p w14:paraId="0CF5C048" w14:textId="77777777" w:rsidR="00444C4D" w:rsidRPr="00F03B74" w:rsidRDefault="00444C4D">
      <w:pPr>
        <w:numPr>
          <w:ilvl w:val="0"/>
          <w:numId w:val="5"/>
        </w:numPr>
        <w:spacing w:after="0" w:line="360" w:lineRule="auto"/>
        <w:ind w:left="851" w:hanging="425"/>
        <w:jc w:val="both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  <w:r w:rsidRPr="00F03B74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Użytkownik wprowadzający informacje,</w:t>
      </w:r>
    </w:p>
    <w:p w14:paraId="4ADE4FFD" w14:textId="77777777" w:rsidR="00444C4D" w:rsidRPr="00F03B74" w:rsidRDefault="00444C4D">
      <w:pPr>
        <w:numPr>
          <w:ilvl w:val="0"/>
          <w:numId w:val="5"/>
        </w:numPr>
        <w:spacing w:after="0" w:line="360" w:lineRule="auto"/>
        <w:ind w:left="851" w:hanging="425"/>
        <w:jc w:val="both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  <w:r w:rsidRPr="00F03B74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Użytkownik publikujący informacje.</w:t>
      </w:r>
    </w:p>
    <w:p w14:paraId="287E9F92" w14:textId="77777777" w:rsidR="00444C4D" w:rsidRDefault="00BB301C">
      <w:pPr>
        <w:pStyle w:val="Akapitzlist"/>
        <w:numPr>
          <w:ilvl w:val="0"/>
          <w:numId w:val="16"/>
        </w:numPr>
        <w:spacing w:before="120" w:after="0" w:line="360" w:lineRule="auto"/>
        <w:ind w:left="425" w:hanging="425"/>
        <w:contextualSpacing w:val="0"/>
        <w:jc w:val="both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  <w:r w:rsidRPr="00444C4D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Administrator CRU:</w:t>
      </w:r>
    </w:p>
    <w:p w14:paraId="0268EAC1" w14:textId="77777777" w:rsidR="00444C4D" w:rsidRDefault="00444C4D">
      <w:pPr>
        <w:numPr>
          <w:ilvl w:val="0"/>
          <w:numId w:val="6"/>
        </w:numPr>
        <w:spacing w:before="60" w:after="0" w:line="360" w:lineRule="auto"/>
        <w:ind w:left="851" w:hanging="425"/>
        <w:jc w:val="both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  <w:r w:rsidRPr="00F03B74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akceptuje i odbiera uprawnienia użytkowników zgodnie z decyzją Starosty,</w:t>
      </w:r>
    </w:p>
    <w:p w14:paraId="2733018D" w14:textId="7A2F4F24" w:rsidR="006906D5" w:rsidRPr="00F03B74" w:rsidRDefault="006906D5">
      <w:pPr>
        <w:numPr>
          <w:ilvl w:val="0"/>
          <w:numId w:val="6"/>
        </w:numPr>
        <w:spacing w:before="60" w:after="0" w:line="360" w:lineRule="auto"/>
        <w:ind w:left="851" w:hanging="425"/>
        <w:jc w:val="both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  <w:r w:rsidRPr="006906D5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prowadzi ewidencję osób posiadających uprawnienia do systemu CRU</w:t>
      </w:r>
      <w:r w:rsidR="007744FC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 xml:space="preserve"> w wersji elektronicznej</w:t>
      </w:r>
      <w:r w:rsidRPr="006906D5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, obejmującą co najmniej zakres uprawnień oraz daty ich nadania, zmiany i</w:t>
      </w:r>
      <w:r w:rsidR="00226B4F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 </w:t>
      </w:r>
      <w:r w:rsidRPr="006906D5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odebrania,</w:t>
      </w:r>
    </w:p>
    <w:p w14:paraId="0E02A663" w14:textId="77777777" w:rsidR="00444C4D" w:rsidRPr="00F03B74" w:rsidRDefault="00444C4D">
      <w:pPr>
        <w:numPr>
          <w:ilvl w:val="0"/>
          <w:numId w:val="6"/>
        </w:numPr>
        <w:spacing w:before="60" w:after="0" w:line="360" w:lineRule="auto"/>
        <w:ind w:left="851" w:hanging="425"/>
        <w:jc w:val="both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  <w:r w:rsidRPr="00F03B74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wprowadza dane o umowie do systemu CRU,</w:t>
      </w:r>
      <w:r w:rsidRPr="00F03B74">
        <w:rPr>
          <w:rFonts w:ascii="Calibri" w:hAnsi="Calibri" w:cs="Calibri"/>
          <w:sz w:val="22"/>
          <w:szCs w:val="22"/>
        </w:rPr>
        <w:t xml:space="preserve"> </w:t>
      </w:r>
      <w:r w:rsidRPr="00F03B74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w tym dokonuje zmian tych informacji,</w:t>
      </w:r>
    </w:p>
    <w:p w14:paraId="16B5E741" w14:textId="77777777" w:rsidR="00444C4D" w:rsidRPr="00F03B74" w:rsidRDefault="00444C4D">
      <w:pPr>
        <w:numPr>
          <w:ilvl w:val="0"/>
          <w:numId w:val="6"/>
        </w:numPr>
        <w:spacing w:before="60" w:after="0" w:line="360" w:lineRule="auto"/>
        <w:ind w:left="851" w:hanging="425"/>
        <w:jc w:val="both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  <w:r w:rsidRPr="00F03B74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publikuje informacje w CRU (w tym publikuje umowy samodzielnych stanowisk),</w:t>
      </w:r>
    </w:p>
    <w:p w14:paraId="5B757770" w14:textId="77777777" w:rsidR="00444C4D" w:rsidRPr="00F03B74" w:rsidRDefault="00444C4D">
      <w:pPr>
        <w:numPr>
          <w:ilvl w:val="0"/>
          <w:numId w:val="6"/>
        </w:numPr>
        <w:spacing w:before="60" w:after="0" w:line="360" w:lineRule="auto"/>
        <w:ind w:left="851" w:hanging="425"/>
        <w:jc w:val="both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  <w:r w:rsidRPr="00F03B74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generuje raport prezentujący informacje o umowach, które zostały zarejestrowane na koncie jednostki raz w miesiącu (raport stanowi załącznik do protokołu corocznej kontroli),</w:t>
      </w:r>
    </w:p>
    <w:p w14:paraId="4473E0D3" w14:textId="56B25886" w:rsidR="00444C4D" w:rsidRPr="00F03B74" w:rsidRDefault="00444C4D">
      <w:pPr>
        <w:numPr>
          <w:ilvl w:val="0"/>
          <w:numId w:val="6"/>
        </w:numPr>
        <w:spacing w:before="60" w:after="0" w:line="360" w:lineRule="auto"/>
        <w:ind w:left="850" w:hanging="425"/>
        <w:jc w:val="both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  <w:r w:rsidRPr="00F03B74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przeprowadza coroczną kontrolę, poprzez przegląd wpisów udostępnionych w CRU, w</w:t>
      </w:r>
      <w:r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 </w:t>
      </w:r>
      <w:r w:rsidRPr="00F03B74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terminie do 30</w:t>
      </w:r>
      <w:r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 </w:t>
      </w:r>
      <w:r w:rsidRPr="00F03B74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marca roku następującego po roku, którego dotyczy przegląd.</w:t>
      </w:r>
    </w:p>
    <w:p w14:paraId="2156C6C2" w14:textId="27B2A0E3" w:rsidR="00444C4D" w:rsidRDefault="00BB301C">
      <w:pPr>
        <w:pStyle w:val="Akapitzlist"/>
        <w:numPr>
          <w:ilvl w:val="0"/>
          <w:numId w:val="16"/>
        </w:numPr>
        <w:spacing w:before="120" w:after="0" w:line="360" w:lineRule="auto"/>
        <w:ind w:left="425" w:hanging="425"/>
        <w:contextualSpacing w:val="0"/>
        <w:jc w:val="both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  <w:r w:rsidRPr="00444C4D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Użytkownik wprowadzający informacje do CRU:</w:t>
      </w:r>
    </w:p>
    <w:p w14:paraId="01F6F132" w14:textId="77777777" w:rsidR="00444C4D" w:rsidRPr="00F03B74" w:rsidRDefault="00444C4D">
      <w:pPr>
        <w:numPr>
          <w:ilvl w:val="0"/>
          <w:numId w:val="7"/>
        </w:numPr>
        <w:spacing w:before="60" w:after="0" w:line="360" w:lineRule="auto"/>
        <w:ind w:left="850" w:hanging="425"/>
        <w:jc w:val="both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  <w:r w:rsidRPr="00F03B74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wprowadza dane o umowie do systemu CRU,</w:t>
      </w:r>
      <w:r w:rsidRPr="00F03B74">
        <w:rPr>
          <w:rFonts w:ascii="Calibri" w:hAnsi="Calibri" w:cs="Calibri"/>
          <w:sz w:val="22"/>
          <w:szCs w:val="22"/>
        </w:rPr>
        <w:t xml:space="preserve"> </w:t>
      </w:r>
      <w:r w:rsidRPr="00F03B74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w tym dokonuje zmian tych informacji,</w:t>
      </w:r>
    </w:p>
    <w:p w14:paraId="798FC861" w14:textId="683CD288" w:rsidR="00444C4D" w:rsidRPr="00F03B74" w:rsidRDefault="00444C4D">
      <w:pPr>
        <w:numPr>
          <w:ilvl w:val="0"/>
          <w:numId w:val="7"/>
        </w:numPr>
        <w:spacing w:before="60" w:after="0" w:line="360" w:lineRule="auto"/>
        <w:ind w:left="850" w:hanging="425"/>
        <w:jc w:val="both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  <w:r w:rsidRPr="00F03B74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przekazuje informacje o wprowadzeniu danych o umowie użytkownikowi publikującemu, w</w:t>
      </w:r>
      <w:r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 </w:t>
      </w:r>
      <w:r w:rsidRPr="00F03B74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tym udostępnia zmiany,</w:t>
      </w:r>
    </w:p>
    <w:p w14:paraId="1C071A71" w14:textId="77777777" w:rsidR="00444C4D" w:rsidRPr="00F03B74" w:rsidRDefault="00444C4D">
      <w:pPr>
        <w:numPr>
          <w:ilvl w:val="0"/>
          <w:numId w:val="7"/>
        </w:numPr>
        <w:spacing w:before="60" w:after="0" w:line="360" w:lineRule="auto"/>
        <w:ind w:left="850" w:hanging="425"/>
        <w:jc w:val="both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  <w:r w:rsidRPr="00F03B74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odpowiada za rzetelność danych źródłowych.</w:t>
      </w:r>
    </w:p>
    <w:p w14:paraId="5B43AFE2" w14:textId="5C46B9BB" w:rsidR="00BB301C" w:rsidRPr="00444C4D" w:rsidRDefault="00BB301C">
      <w:pPr>
        <w:pStyle w:val="Akapitzlist"/>
        <w:numPr>
          <w:ilvl w:val="0"/>
          <w:numId w:val="16"/>
        </w:numPr>
        <w:spacing w:before="120" w:after="0" w:line="360" w:lineRule="auto"/>
        <w:ind w:left="425" w:hanging="425"/>
        <w:contextualSpacing w:val="0"/>
        <w:jc w:val="both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  <w:r w:rsidRPr="00444C4D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Użytkownik publikujący informacje w CRU:</w:t>
      </w:r>
    </w:p>
    <w:p w14:paraId="4EBF5428" w14:textId="477A4AB7" w:rsidR="00BB301C" w:rsidRPr="00F03B74" w:rsidRDefault="00BB301C">
      <w:pPr>
        <w:numPr>
          <w:ilvl w:val="0"/>
          <w:numId w:val="8"/>
        </w:numPr>
        <w:spacing w:after="0" w:line="360" w:lineRule="auto"/>
        <w:ind w:left="851" w:hanging="425"/>
        <w:jc w:val="both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  <w:r w:rsidRPr="00F03B74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 xml:space="preserve">weryfikuje poprawność </w:t>
      </w:r>
      <w:r w:rsidR="009D0460" w:rsidRPr="00F03B74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 xml:space="preserve">i kompletność </w:t>
      </w:r>
      <w:r w:rsidRPr="00F03B74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wpisu,</w:t>
      </w:r>
    </w:p>
    <w:p w14:paraId="17E23B60" w14:textId="3BD41AEB" w:rsidR="00EA1D69" w:rsidRPr="00F03B74" w:rsidRDefault="00EA1D69">
      <w:pPr>
        <w:numPr>
          <w:ilvl w:val="0"/>
          <w:numId w:val="8"/>
        </w:numPr>
        <w:spacing w:after="0" w:line="360" w:lineRule="auto"/>
        <w:ind w:left="851" w:hanging="425"/>
        <w:jc w:val="both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  <w:r w:rsidRPr="00F03B74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 xml:space="preserve">udostępnia w </w:t>
      </w:r>
      <w:r w:rsidR="00F63554" w:rsidRPr="00F03B74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CRU</w:t>
      </w:r>
      <w:r w:rsidRPr="00F03B74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 xml:space="preserve"> informacje o umowie</w:t>
      </w:r>
      <w:r w:rsidR="006906D5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,</w:t>
      </w:r>
    </w:p>
    <w:p w14:paraId="36C3DE75" w14:textId="61BD3DF3" w:rsidR="006906D5" w:rsidRPr="006906D5" w:rsidRDefault="00EA1D69">
      <w:pPr>
        <w:numPr>
          <w:ilvl w:val="0"/>
          <w:numId w:val="8"/>
        </w:numPr>
        <w:spacing w:after="0" w:line="360" w:lineRule="auto"/>
        <w:ind w:left="851" w:hanging="425"/>
        <w:jc w:val="both"/>
        <w:rPr>
          <w:rFonts w:ascii="Calibri" w:hAnsi="Calibri" w:cs="Calibri"/>
          <w:sz w:val="22"/>
          <w:szCs w:val="22"/>
        </w:rPr>
      </w:pPr>
      <w:r w:rsidRPr="00F03B74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 xml:space="preserve">wycofuje udostępnione w </w:t>
      </w:r>
      <w:r w:rsidR="00F63554" w:rsidRPr="00F03B74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CRU</w:t>
      </w:r>
      <w:r w:rsidRPr="00F03B74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 xml:space="preserve"> informacje o umowie</w:t>
      </w:r>
      <w:r w:rsidR="00D45F95" w:rsidRPr="00F03B74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 xml:space="preserve"> na wniosek </w:t>
      </w:r>
      <w:r w:rsidR="007820F4" w:rsidRPr="00F03B74">
        <w:rPr>
          <w:rFonts w:ascii="Calibri" w:eastAsia="Times New Roman" w:hAnsi="Calibri" w:cs="Calibri"/>
          <w:color w:val="0E2841" w:themeColor="text2"/>
          <w:kern w:val="0"/>
          <w:sz w:val="22"/>
          <w:szCs w:val="22"/>
          <w:lang w:eastAsia="pl-PL"/>
          <w14:ligatures w14:val="none"/>
        </w:rPr>
        <w:t>osoby</w:t>
      </w:r>
      <w:r w:rsidR="00D45F95" w:rsidRPr="00F03B74">
        <w:rPr>
          <w:rFonts w:ascii="Calibri" w:eastAsia="Times New Roman" w:hAnsi="Calibri" w:cs="Calibri"/>
          <w:color w:val="0E2841" w:themeColor="text2"/>
          <w:kern w:val="0"/>
          <w:sz w:val="22"/>
          <w:szCs w:val="22"/>
          <w:lang w:eastAsia="pl-PL"/>
          <w14:ligatures w14:val="none"/>
        </w:rPr>
        <w:t xml:space="preserve"> </w:t>
      </w:r>
      <w:r w:rsidR="00D45F95" w:rsidRPr="00F03B74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merytoryczne</w:t>
      </w:r>
      <w:r w:rsidR="007820F4" w:rsidRPr="00F03B74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j</w:t>
      </w:r>
      <w:r w:rsidR="006906D5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 xml:space="preserve"> </w:t>
      </w:r>
      <w:r w:rsidR="006906D5" w:rsidRPr="006906D5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albo w przypadku stwierdzenia błędu lub ryzyka niedopuszczalnego ujawnienia informacji, w</w:t>
      </w:r>
      <w:r w:rsidR="00226B4F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 </w:t>
      </w:r>
      <w:r w:rsidR="006906D5" w:rsidRPr="006906D5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szczególności danych osobowych lub informacji prawnie chronionych.</w:t>
      </w:r>
    </w:p>
    <w:p w14:paraId="7F787466" w14:textId="77777777" w:rsidR="00444C4D" w:rsidRPr="00444C4D" w:rsidRDefault="00444C4D" w:rsidP="00444C4D">
      <w:pPr>
        <w:spacing w:after="0" w:line="360" w:lineRule="auto"/>
        <w:jc w:val="both"/>
        <w:rPr>
          <w:rFonts w:ascii="Calibri" w:hAnsi="Calibri" w:cs="Calibri"/>
          <w:sz w:val="22"/>
          <w:szCs w:val="22"/>
        </w:rPr>
      </w:pPr>
    </w:p>
    <w:p w14:paraId="63F47357" w14:textId="5A03FF7C" w:rsidR="004A0BE7" w:rsidRPr="00F03B74" w:rsidRDefault="00997557" w:rsidP="00F03B74">
      <w:pPr>
        <w:spacing w:after="0" w:line="360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F03B74">
        <w:rPr>
          <w:rFonts w:ascii="Calibri" w:hAnsi="Calibri" w:cs="Calibri"/>
          <w:b/>
          <w:bCs/>
          <w:sz w:val="22"/>
          <w:szCs w:val="22"/>
        </w:rPr>
        <w:t>§</w:t>
      </w:r>
      <w:r w:rsidR="00444C4D">
        <w:rPr>
          <w:rFonts w:ascii="Calibri" w:hAnsi="Calibri" w:cs="Calibri"/>
          <w:b/>
          <w:bCs/>
          <w:sz w:val="22"/>
          <w:szCs w:val="22"/>
        </w:rPr>
        <w:t> </w:t>
      </w:r>
      <w:r w:rsidR="00481387" w:rsidRPr="00F03B74">
        <w:rPr>
          <w:rFonts w:ascii="Calibri" w:hAnsi="Calibri" w:cs="Calibri"/>
          <w:b/>
          <w:bCs/>
          <w:sz w:val="22"/>
          <w:szCs w:val="22"/>
        </w:rPr>
        <w:t>6</w:t>
      </w:r>
      <w:r w:rsidRPr="00F03B74">
        <w:rPr>
          <w:rFonts w:ascii="Calibri" w:hAnsi="Calibri" w:cs="Calibri"/>
          <w:b/>
          <w:bCs/>
          <w:sz w:val="22"/>
          <w:szCs w:val="22"/>
        </w:rPr>
        <w:t>.</w:t>
      </w:r>
    </w:p>
    <w:p w14:paraId="4BC783BE" w14:textId="6064BB98" w:rsidR="00444C4D" w:rsidRPr="00444C4D" w:rsidRDefault="00EA02FC">
      <w:pPr>
        <w:pStyle w:val="Akapitzlist"/>
        <w:numPr>
          <w:ilvl w:val="0"/>
          <w:numId w:val="17"/>
        </w:numPr>
        <w:spacing w:before="120" w:after="0" w:line="360" w:lineRule="auto"/>
        <w:ind w:left="425" w:hanging="425"/>
        <w:contextualSpacing w:val="0"/>
        <w:jc w:val="both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  <w:r w:rsidRPr="00444C4D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W każdej komórce organizacyjnej</w:t>
      </w:r>
      <w:r w:rsidR="00DB57A1" w:rsidRPr="00444C4D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 xml:space="preserve"> Starostwa Powiatowego w Pułtusku</w:t>
      </w:r>
      <w:r w:rsidRPr="00444C4D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 xml:space="preserve"> o</w:t>
      </w:r>
      <w:r w:rsidR="00997557" w:rsidRPr="00444C4D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soby merytoryczne przekazują</w:t>
      </w:r>
      <w:r w:rsidR="00027652" w:rsidRPr="00444C4D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 xml:space="preserve"> mailem</w:t>
      </w:r>
      <w:r w:rsidR="00997557" w:rsidRPr="00444C4D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 xml:space="preserve"> informacje o zawartej umowie wyznaczonemu użytkownikowi</w:t>
      </w:r>
      <w:r w:rsidR="00027652" w:rsidRPr="00444C4D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 xml:space="preserve"> </w:t>
      </w:r>
      <w:r w:rsidR="003825FA" w:rsidRPr="00444C4D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komórki</w:t>
      </w:r>
      <w:r w:rsidR="002E6BF5" w:rsidRPr="00444C4D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 xml:space="preserve"> (skan </w:t>
      </w:r>
      <w:r w:rsidR="002E6BF5" w:rsidRPr="00444C4D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lastRenderedPageBreak/>
        <w:t xml:space="preserve">dokumentu bądź postać elektroniczna) </w:t>
      </w:r>
      <w:r w:rsidR="00997557" w:rsidRPr="00444C4D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niezwłocznie po zawarciu umowy, nie później jednak niż w</w:t>
      </w:r>
      <w:r w:rsidR="00444C4D" w:rsidRPr="00444C4D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 </w:t>
      </w:r>
      <w:r w:rsidR="00997557" w:rsidRPr="00444C4D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 xml:space="preserve">terminie </w:t>
      </w:r>
      <w:r w:rsidR="00997557" w:rsidRPr="00444C4D">
        <w:rPr>
          <w:rFonts w:ascii="Calibri" w:eastAsia="Times New Roman" w:hAnsi="Calibri" w:cs="Calibri"/>
          <w:b/>
          <w:bCs/>
          <w:kern w:val="0"/>
          <w:sz w:val="22"/>
          <w:szCs w:val="22"/>
          <w:lang w:eastAsia="pl-PL"/>
          <w14:ligatures w14:val="none"/>
        </w:rPr>
        <w:t>5</w:t>
      </w:r>
      <w:r w:rsidR="0096136F">
        <w:rPr>
          <w:rFonts w:ascii="Calibri" w:eastAsia="Times New Roman" w:hAnsi="Calibri" w:cs="Calibri"/>
          <w:b/>
          <w:bCs/>
          <w:kern w:val="0"/>
          <w:sz w:val="22"/>
          <w:szCs w:val="22"/>
          <w:lang w:eastAsia="pl-PL"/>
          <w14:ligatures w14:val="none"/>
        </w:rPr>
        <w:t> </w:t>
      </w:r>
      <w:r w:rsidR="00997557" w:rsidRPr="00444C4D">
        <w:rPr>
          <w:rFonts w:ascii="Calibri" w:eastAsia="Times New Roman" w:hAnsi="Calibri" w:cs="Calibri"/>
          <w:b/>
          <w:bCs/>
          <w:kern w:val="0"/>
          <w:sz w:val="22"/>
          <w:szCs w:val="22"/>
          <w:lang w:eastAsia="pl-PL"/>
          <w14:ligatures w14:val="none"/>
        </w:rPr>
        <w:t>dni roboczych</w:t>
      </w:r>
      <w:r w:rsidR="00997557" w:rsidRPr="00444C4D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.</w:t>
      </w:r>
    </w:p>
    <w:p w14:paraId="51969739" w14:textId="19343DE6" w:rsidR="00444C4D" w:rsidRDefault="00EA02FC">
      <w:pPr>
        <w:pStyle w:val="Akapitzlist"/>
        <w:numPr>
          <w:ilvl w:val="0"/>
          <w:numId w:val="17"/>
        </w:numPr>
        <w:spacing w:before="120" w:after="0" w:line="360" w:lineRule="auto"/>
        <w:ind w:left="425" w:hanging="425"/>
        <w:contextualSpacing w:val="0"/>
        <w:jc w:val="both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  <w:r w:rsidRPr="00444C4D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Przekazywane informacje obejmują w szczególności:</w:t>
      </w:r>
    </w:p>
    <w:p w14:paraId="376C6365" w14:textId="77777777" w:rsidR="00444C4D" w:rsidRPr="00F03B74" w:rsidRDefault="00444C4D">
      <w:pPr>
        <w:numPr>
          <w:ilvl w:val="0"/>
          <w:numId w:val="9"/>
        </w:numPr>
        <w:spacing w:after="0" w:line="360" w:lineRule="auto"/>
        <w:ind w:left="851" w:hanging="425"/>
        <w:jc w:val="both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  <w:r w:rsidRPr="00F03B74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numer umowy – o ile taki numer nadano,</w:t>
      </w:r>
    </w:p>
    <w:p w14:paraId="542DDE8D" w14:textId="77777777" w:rsidR="00444C4D" w:rsidRPr="00F03B74" w:rsidRDefault="00444C4D">
      <w:pPr>
        <w:numPr>
          <w:ilvl w:val="0"/>
          <w:numId w:val="9"/>
        </w:numPr>
        <w:spacing w:after="0" w:line="360" w:lineRule="auto"/>
        <w:ind w:left="851" w:hanging="425"/>
        <w:jc w:val="both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  <w:r w:rsidRPr="00F03B74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datę zawarcia umowy,</w:t>
      </w:r>
    </w:p>
    <w:p w14:paraId="7EBF9E49" w14:textId="77777777" w:rsidR="00444C4D" w:rsidRPr="00F03B74" w:rsidRDefault="00444C4D">
      <w:pPr>
        <w:numPr>
          <w:ilvl w:val="0"/>
          <w:numId w:val="9"/>
        </w:numPr>
        <w:spacing w:after="0" w:line="360" w:lineRule="auto"/>
        <w:ind w:left="851" w:hanging="425"/>
        <w:jc w:val="both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  <w:r w:rsidRPr="00F03B74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 xml:space="preserve">okres, na jaki umowa została zawarta, </w:t>
      </w:r>
    </w:p>
    <w:p w14:paraId="18285946" w14:textId="77777777" w:rsidR="00444C4D" w:rsidRPr="00F03B74" w:rsidRDefault="00444C4D">
      <w:pPr>
        <w:numPr>
          <w:ilvl w:val="0"/>
          <w:numId w:val="9"/>
        </w:numPr>
        <w:spacing w:after="0" w:line="360" w:lineRule="auto"/>
        <w:ind w:left="851" w:hanging="425"/>
        <w:jc w:val="both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  <w:r w:rsidRPr="00F03B74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 xml:space="preserve">oznaczenie stron umowy, </w:t>
      </w:r>
    </w:p>
    <w:p w14:paraId="5EF5848E" w14:textId="77777777" w:rsidR="00444C4D" w:rsidRPr="00F03B74" w:rsidRDefault="00444C4D">
      <w:pPr>
        <w:numPr>
          <w:ilvl w:val="0"/>
          <w:numId w:val="9"/>
        </w:numPr>
        <w:spacing w:after="0" w:line="360" w:lineRule="auto"/>
        <w:ind w:left="851" w:hanging="425"/>
        <w:jc w:val="both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  <w:r w:rsidRPr="00F03B74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 xml:space="preserve">wskazanie przedmiotu umowy, </w:t>
      </w:r>
    </w:p>
    <w:p w14:paraId="0BEB2949" w14:textId="77777777" w:rsidR="00444C4D" w:rsidRPr="00F03B74" w:rsidRDefault="00444C4D">
      <w:pPr>
        <w:numPr>
          <w:ilvl w:val="0"/>
          <w:numId w:val="9"/>
        </w:numPr>
        <w:spacing w:after="0" w:line="360" w:lineRule="auto"/>
        <w:ind w:left="851" w:hanging="425"/>
        <w:jc w:val="both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  <w:r w:rsidRPr="00F03B74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 xml:space="preserve">wartość umowy (nie uwzględnia się podatku od towarów i usług), </w:t>
      </w:r>
    </w:p>
    <w:p w14:paraId="579B85FF" w14:textId="77777777" w:rsidR="00444C4D" w:rsidRPr="00F03B74" w:rsidRDefault="00444C4D">
      <w:pPr>
        <w:numPr>
          <w:ilvl w:val="0"/>
          <w:numId w:val="9"/>
        </w:numPr>
        <w:spacing w:after="0" w:line="360" w:lineRule="auto"/>
        <w:ind w:left="851" w:hanging="425"/>
        <w:jc w:val="both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  <w:r w:rsidRPr="00F03B74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 xml:space="preserve">status umowy i dzień zakończenia obowiązywania umowy, </w:t>
      </w:r>
    </w:p>
    <w:p w14:paraId="0470757C" w14:textId="40C1AC4A" w:rsidR="00444C4D" w:rsidRDefault="00444C4D">
      <w:pPr>
        <w:numPr>
          <w:ilvl w:val="0"/>
          <w:numId w:val="9"/>
        </w:numPr>
        <w:spacing w:after="0" w:line="360" w:lineRule="auto"/>
        <w:ind w:left="851" w:hanging="425"/>
        <w:jc w:val="both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  <w:r w:rsidRPr="00F03B74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źródła finansowania</w:t>
      </w:r>
      <w:r w:rsidR="006906D5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,</w:t>
      </w:r>
    </w:p>
    <w:p w14:paraId="28308AC3" w14:textId="396CCEA2" w:rsidR="006906D5" w:rsidRDefault="006906D5">
      <w:pPr>
        <w:numPr>
          <w:ilvl w:val="0"/>
          <w:numId w:val="9"/>
        </w:numPr>
        <w:spacing w:after="0" w:line="360" w:lineRule="auto"/>
        <w:ind w:left="851" w:hanging="425"/>
        <w:jc w:val="both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  <w:r w:rsidRPr="006906D5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informację o współfinansowaniu ze środków, o których mowa w art. 5 ust. 1 pkt 2-3 ustawy o finansach publicznych, jeżeli dotyczy,</w:t>
      </w:r>
    </w:p>
    <w:p w14:paraId="61BAAC99" w14:textId="17F51861" w:rsidR="00C62084" w:rsidRPr="00F03B74" w:rsidRDefault="00C62084">
      <w:pPr>
        <w:numPr>
          <w:ilvl w:val="0"/>
          <w:numId w:val="9"/>
        </w:numPr>
        <w:spacing w:after="0" w:line="360" w:lineRule="auto"/>
        <w:ind w:left="851" w:hanging="425"/>
        <w:jc w:val="both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  <w:r w:rsidRPr="00C62084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podstawę ograniczenia jawności, jeżeli ma zastosowanie.</w:t>
      </w:r>
    </w:p>
    <w:p w14:paraId="65960889" w14:textId="47D26BC7" w:rsidR="00444C4D" w:rsidRDefault="00EA02FC">
      <w:pPr>
        <w:pStyle w:val="Akapitzlist"/>
        <w:numPr>
          <w:ilvl w:val="0"/>
          <w:numId w:val="17"/>
        </w:numPr>
        <w:spacing w:before="120" w:after="0" w:line="360" w:lineRule="auto"/>
        <w:ind w:left="425" w:hanging="425"/>
        <w:contextualSpacing w:val="0"/>
        <w:jc w:val="both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  <w:r w:rsidRPr="00444C4D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Użytkownik wprowadzający informacje do CRU:</w:t>
      </w:r>
    </w:p>
    <w:p w14:paraId="50ECDFAD" w14:textId="77777777" w:rsidR="00444C4D" w:rsidRPr="00F03B74" w:rsidRDefault="00444C4D">
      <w:pPr>
        <w:numPr>
          <w:ilvl w:val="0"/>
          <w:numId w:val="10"/>
        </w:numPr>
        <w:spacing w:after="0" w:line="360" w:lineRule="auto"/>
        <w:ind w:left="851" w:hanging="425"/>
        <w:jc w:val="both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  <w:r w:rsidRPr="00F03B74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analizuje, czy umowa stanowi zamówienie publiczne,</w:t>
      </w:r>
    </w:p>
    <w:p w14:paraId="2A4DC292" w14:textId="77777777" w:rsidR="00444C4D" w:rsidRPr="00F03B74" w:rsidRDefault="00444C4D">
      <w:pPr>
        <w:numPr>
          <w:ilvl w:val="0"/>
          <w:numId w:val="10"/>
        </w:numPr>
        <w:spacing w:after="0" w:line="360" w:lineRule="auto"/>
        <w:ind w:left="851" w:hanging="425"/>
        <w:jc w:val="both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  <w:r w:rsidRPr="00F03B74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decyduje o obowiązku ujęcia w CRU,</w:t>
      </w:r>
    </w:p>
    <w:p w14:paraId="042E22E6" w14:textId="77777777" w:rsidR="00444C4D" w:rsidRPr="00F03B74" w:rsidRDefault="00444C4D">
      <w:pPr>
        <w:numPr>
          <w:ilvl w:val="0"/>
          <w:numId w:val="10"/>
        </w:numPr>
        <w:spacing w:after="0" w:line="360" w:lineRule="auto"/>
        <w:ind w:left="851" w:hanging="425"/>
        <w:jc w:val="both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  <w:r w:rsidRPr="00F03B74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wprowadza wymagane informacje do systemu CRU.</w:t>
      </w:r>
    </w:p>
    <w:p w14:paraId="623EFABC" w14:textId="53C458D8" w:rsidR="00444C4D" w:rsidRDefault="00EA02FC">
      <w:pPr>
        <w:pStyle w:val="Akapitzlist"/>
        <w:numPr>
          <w:ilvl w:val="0"/>
          <w:numId w:val="17"/>
        </w:numPr>
        <w:spacing w:before="120" w:after="0" w:line="360" w:lineRule="auto"/>
        <w:ind w:left="425" w:hanging="425"/>
        <w:contextualSpacing w:val="0"/>
        <w:jc w:val="both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  <w:r w:rsidRPr="00444C4D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Użytkownik wprowadzający informacje do CRU wprowadza dane do systemu w</w:t>
      </w:r>
      <w:r w:rsidR="003825FA" w:rsidRPr="00444C4D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 </w:t>
      </w:r>
      <w:r w:rsidRPr="00444C4D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 xml:space="preserve">terminie do </w:t>
      </w:r>
      <w:r w:rsidR="00985BF0" w:rsidRPr="00444C4D">
        <w:rPr>
          <w:rFonts w:ascii="Calibri" w:eastAsia="Times New Roman" w:hAnsi="Calibri" w:cs="Calibri"/>
          <w:b/>
          <w:bCs/>
          <w:kern w:val="0"/>
          <w:sz w:val="22"/>
          <w:szCs w:val="22"/>
          <w:lang w:eastAsia="pl-PL"/>
          <w14:ligatures w14:val="none"/>
        </w:rPr>
        <w:t>3</w:t>
      </w:r>
      <w:r w:rsidR="0096136F">
        <w:rPr>
          <w:rFonts w:ascii="Calibri" w:eastAsia="Times New Roman" w:hAnsi="Calibri" w:cs="Calibri"/>
          <w:b/>
          <w:bCs/>
          <w:kern w:val="0"/>
          <w:sz w:val="22"/>
          <w:szCs w:val="22"/>
          <w:lang w:eastAsia="pl-PL"/>
          <w14:ligatures w14:val="none"/>
        </w:rPr>
        <w:t> </w:t>
      </w:r>
      <w:r w:rsidRPr="00444C4D">
        <w:rPr>
          <w:rFonts w:ascii="Calibri" w:eastAsia="Times New Roman" w:hAnsi="Calibri" w:cs="Calibri"/>
          <w:b/>
          <w:bCs/>
          <w:kern w:val="0"/>
          <w:sz w:val="22"/>
          <w:szCs w:val="22"/>
          <w:lang w:eastAsia="pl-PL"/>
          <w14:ligatures w14:val="none"/>
        </w:rPr>
        <w:t>dni roboczych</w:t>
      </w:r>
      <w:r w:rsidRPr="00444C4D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 xml:space="preserve"> liczonych od dnia otrzymania informacji o umowie</w:t>
      </w:r>
      <w:r w:rsidR="00027652" w:rsidRPr="00444C4D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.</w:t>
      </w:r>
    </w:p>
    <w:p w14:paraId="05743A5B" w14:textId="7DC0A320" w:rsidR="00EA02FC" w:rsidRPr="00444C4D" w:rsidRDefault="00EA02FC">
      <w:pPr>
        <w:pStyle w:val="Akapitzlist"/>
        <w:numPr>
          <w:ilvl w:val="0"/>
          <w:numId w:val="17"/>
        </w:numPr>
        <w:spacing w:before="120" w:after="0" w:line="360" w:lineRule="auto"/>
        <w:ind w:left="425" w:hanging="425"/>
        <w:contextualSpacing w:val="0"/>
        <w:jc w:val="both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  <w:r w:rsidRPr="00444C4D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Wprowadzenie danych do systemu nie jest równoznaczne z publikacją.</w:t>
      </w:r>
    </w:p>
    <w:p w14:paraId="52A705D0" w14:textId="77777777" w:rsidR="00985BF0" w:rsidRPr="00F03B74" w:rsidRDefault="00985BF0" w:rsidP="00F03B74">
      <w:pPr>
        <w:spacing w:after="0" w:line="360" w:lineRule="auto"/>
        <w:jc w:val="both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</w:p>
    <w:p w14:paraId="133FECE5" w14:textId="2899C9A5" w:rsidR="00985BF0" w:rsidRPr="00F03B74" w:rsidRDefault="00985BF0" w:rsidP="00F03B74">
      <w:pPr>
        <w:spacing w:after="0" w:line="360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F03B74">
        <w:rPr>
          <w:rFonts w:ascii="Calibri" w:hAnsi="Calibri" w:cs="Calibri"/>
          <w:b/>
          <w:bCs/>
          <w:sz w:val="22"/>
          <w:szCs w:val="22"/>
        </w:rPr>
        <w:t>§</w:t>
      </w:r>
      <w:r w:rsidR="00444C4D">
        <w:rPr>
          <w:rFonts w:ascii="Calibri" w:hAnsi="Calibri" w:cs="Calibri"/>
          <w:b/>
          <w:bCs/>
          <w:sz w:val="22"/>
          <w:szCs w:val="22"/>
        </w:rPr>
        <w:t> </w:t>
      </w:r>
      <w:r w:rsidR="00481387" w:rsidRPr="00F03B74">
        <w:rPr>
          <w:rFonts w:ascii="Calibri" w:hAnsi="Calibri" w:cs="Calibri"/>
          <w:b/>
          <w:bCs/>
          <w:sz w:val="22"/>
          <w:szCs w:val="22"/>
        </w:rPr>
        <w:t>7</w:t>
      </w:r>
      <w:r w:rsidRPr="00F03B74">
        <w:rPr>
          <w:rFonts w:ascii="Calibri" w:hAnsi="Calibri" w:cs="Calibri"/>
          <w:b/>
          <w:bCs/>
          <w:sz w:val="22"/>
          <w:szCs w:val="22"/>
        </w:rPr>
        <w:t>.</w:t>
      </w:r>
    </w:p>
    <w:p w14:paraId="167BCD9E" w14:textId="69B1F5FB" w:rsidR="00444C4D" w:rsidRDefault="00985BF0">
      <w:pPr>
        <w:pStyle w:val="Akapitzlist"/>
        <w:numPr>
          <w:ilvl w:val="1"/>
          <w:numId w:val="10"/>
        </w:numPr>
        <w:spacing w:before="120" w:after="0" w:line="360" w:lineRule="auto"/>
        <w:ind w:left="425" w:hanging="425"/>
        <w:contextualSpacing w:val="0"/>
        <w:jc w:val="both"/>
        <w:rPr>
          <w:rFonts w:ascii="Calibri" w:hAnsi="Calibri" w:cs="Calibri"/>
          <w:sz w:val="22"/>
          <w:szCs w:val="22"/>
        </w:rPr>
      </w:pPr>
      <w:r w:rsidRPr="00F03B74">
        <w:rPr>
          <w:rFonts w:ascii="Calibri" w:hAnsi="Calibri" w:cs="Calibri"/>
          <w:sz w:val="22"/>
          <w:szCs w:val="22"/>
        </w:rPr>
        <w:t>Użytkownik publikujący informacje w CRU sprawdza</w:t>
      </w:r>
      <w:r w:rsidR="009D0460" w:rsidRPr="00F03B74">
        <w:rPr>
          <w:rFonts w:ascii="Calibri" w:hAnsi="Calibri" w:cs="Calibri"/>
          <w:sz w:val="22"/>
          <w:szCs w:val="22"/>
        </w:rPr>
        <w:t xml:space="preserve"> poprawność i</w:t>
      </w:r>
      <w:r w:rsidRPr="00F03B74">
        <w:rPr>
          <w:rFonts w:ascii="Calibri" w:hAnsi="Calibri" w:cs="Calibri"/>
          <w:sz w:val="22"/>
          <w:szCs w:val="22"/>
        </w:rPr>
        <w:t xml:space="preserve"> kompletność informacji, a</w:t>
      </w:r>
      <w:r w:rsidR="003825FA" w:rsidRPr="00F03B74">
        <w:rPr>
          <w:rFonts w:ascii="Calibri" w:hAnsi="Calibri" w:cs="Calibri"/>
          <w:sz w:val="22"/>
          <w:szCs w:val="22"/>
        </w:rPr>
        <w:t> </w:t>
      </w:r>
      <w:r w:rsidRPr="00F03B74">
        <w:rPr>
          <w:rFonts w:ascii="Calibri" w:hAnsi="Calibri" w:cs="Calibri"/>
          <w:sz w:val="22"/>
          <w:szCs w:val="22"/>
        </w:rPr>
        <w:t>następnie publikuje wpis</w:t>
      </w:r>
      <w:r w:rsidR="002972BD" w:rsidRPr="00F03B74">
        <w:rPr>
          <w:rFonts w:ascii="Calibri" w:hAnsi="Calibri" w:cs="Calibri"/>
          <w:sz w:val="22"/>
          <w:szCs w:val="22"/>
        </w:rPr>
        <w:t xml:space="preserve">, </w:t>
      </w:r>
      <w:r w:rsidRPr="00F03B74">
        <w:rPr>
          <w:rFonts w:ascii="Calibri" w:hAnsi="Calibri" w:cs="Calibri"/>
          <w:sz w:val="22"/>
          <w:szCs w:val="22"/>
        </w:rPr>
        <w:t>w terminie umożliwiającym publikację</w:t>
      </w:r>
      <w:r w:rsidRPr="00F03B74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 xml:space="preserve"> do </w:t>
      </w:r>
      <w:r w:rsidR="002972BD" w:rsidRPr="00F03B74">
        <w:rPr>
          <w:rFonts w:ascii="Calibri" w:eastAsia="Times New Roman" w:hAnsi="Calibri" w:cs="Calibri"/>
          <w:b/>
          <w:bCs/>
          <w:kern w:val="0"/>
          <w:sz w:val="22"/>
          <w:szCs w:val="22"/>
          <w:lang w:eastAsia="pl-PL"/>
          <w14:ligatures w14:val="none"/>
        </w:rPr>
        <w:t>5</w:t>
      </w:r>
      <w:r w:rsidR="00444C4D">
        <w:rPr>
          <w:rFonts w:ascii="Calibri" w:eastAsia="Times New Roman" w:hAnsi="Calibri" w:cs="Calibri"/>
          <w:b/>
          <w:bCs/>
          <w:kern w:val="0"/>
          <w:sz w:val="22"/>
          <w:szCs w:val="22"/>
          <w:lang w:eastAsia="pl-PL"/>
          <w14:ligatures w14:val="none"/>
        </w:rPr>
        <w:t> </w:t>
      </w:r>
      <w:r w:rsidRPr="00F03B74">
        <w:rPr>
          <w:rFonts w:ascii="Calibri" w:eastAsia="Times New Roman" w:hAnsi="Calibri" w:cs="Calibri"/>
          <w:b/>
          <w:bCs/>
          <w:kern w:val="0"/>
          <w:sz w:val="22"/>
          <w:szCs w:val="22"/>
          <w:lang w:eastAsia="pl-PL"/>
          <w14:ligatures w14:val="none"/>
        </w:rPr>
        <w:t>dni roboczych</w:t>
      </w:r>
      <w:r w:rsidRPr="00F03B74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 xml:space="preserve"> liczonych od dnia otrzymania informacji</w:t>
      </w:r>
      <w:r w:rsidR="00B87314" w:rsidRPr="00F03B74">
        <w:rPr>
          <w:rFonts w:ascii="Calibri" w:hAnsi="Calibri" w:cs="Calibri"/>
          <w:sz w:val="22"/>
          <w:szCs w:val="22"/>
        </w:rPr>
        <w:t xml:space="preserve"> </w:t>
      </w:r>
      <w:r w:rsidR="00B87314" w:rsidRPr="00F03B74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o umowie</w:t>
      </w:r>
      <w:r w:rsidRPr="00F03B74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 xml:space="preserve"> </w:t>
      </w:r>
      <w:r w:rsidR="002972BD" w:rsidRPr="00F03B74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w systemie</w:t>
      </w:r>
      <w:r w:rsidR="009518E3" w:rsidRPr="00F03B74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.</w:t>
      </w:r>
    </w:p>
    <w:p w14:paraId="72396935" w14:textId="77777777" w:rsidR="00444C4D" w:rsidRDefault="009518E3">
      <w:pPr>
        <w:pStyle w:val="Akapitzlist"/>
        <w:numPr>
          <w:ilvl w:val="1"/>
          <w:numId w:val="10"/>
        </w:numPr>
        <w:spacing w:before="120" w:after="0" w:line="360" w:lineRule="auto"/>
        <w:ind w:left="425" w:hanging="425"/>
        <w:contextualSpacing w:val="0"/>
        <w:jc w:val="both"/>
        <w:rPr>
          <w:rFonts w:ascii="Calibri" w:hAnsi="Calibri" w:cs="Calibri"/>
          <w:sz w:val="22"/>
          <w:szCs w:val="22"/>
        </w:rPr>
      </w:pPr>
      <w:r w:rsidRPr="00F03B74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Dane o umowie wprowadza się do CRU w terminie umożliwiającym publikację</w:t>
      </w:r>
      <w:r w:rsidR="00985BF0" w:rsidRPr="00F03B74">
        <w:rPr>
          <w:rFonts w:ascii="Calibri" w:hAnsi="Calibri" w:cs="Calibri"/>
          <w:sz w:val="22"/>
          <w:szCs w:val="22"/>
        </w:rPr>
        <w:t xml:space="preserve"> nie później niż </w:t>
      </w:r>
      <w:r w:rsidR="00985BF0" w:rsidRPr="00F03B74">
        <w:rPr>
          <w:rFonts w:ascii="Calibri" w:hAnsi="Calibri" w:cs="Calibri"/>
          <w:b/>
          <w:bCs/>
          <w:sz w:val="22"/>
          <w:szCs w:val="22"/>
        </w:rPr>
        <w:t>30</w:t>
      </w:r>
      <w:r w:rsidR="00444C4D">
        <w:rPr>
          <w:rFonts w:ascii="Calibri" w:hAnsi="Calibri" w:cs="Calibri"/>
          <w:b/>
          <w:bCs/>
          <w:sz w:val="22"/>
          <w:szCs w:val="22"/>
        </w:rPr>
        <w:t> </w:t>
      </w:r>
      <w:r w:rsidR="00985BF0" w:rsidRPr="00F03B74">
        <w:rPr>
          <w:rFonts w:ascii="Calibri" w:hAnsi="Calibri" w:cs="Calibri"/>
          <w:b/>
          <w:bCs/>
          <w:sz w:val="22"/>
          <w:szCs w:val="22"/>
        </w:rPr>
        <w:t>dni</w:t>
      </w:r>
      <w:r w:rsidR="00985BF0" w:rsidRPr="00F03B74">
        <w:rPr>
          <w:rFonts w:ascii="Calibri" w:hAnsi="Calibri" w:cs="Calibri"/>
          <w:sz w:val="22"/>
          <w:szCs w:val="22"/>
        </w:rPr>
        <w:t xml:space="preserve"> od dnia zawarcia umowy.</w:t>
      </w:r>
    </w:p>
    <w:p w14:paraId="2AEF77F2" w14:textId="76E60ACE" w:rsidR="00985BF0" w:rsidRDefault="00985BF0">
      <w:pPr>
        <w:pStyle w:val="Akapitzlist"/>
        <w:numPr>
          <w:ilvl w:val="1"/>
          <w:numId w:val="10"/>
        </w:numPr>
        <w:spacing w:before="120" w:after="0" w:line="360" w:lineRule="auto"/>
        <w:ind w:left="425" w:hanging="425"/>
        <w:contextualSpacing w:val="0"/>
        <w:jc w:val="both"/>
        <w:rPr>
          <w:rFonts w:ascii="Calibri" w:hAnsi="Calibri" w:cs="Calibri"/>
          <w:sz w:val="22"/>
          <w:szCs w:val="22"/>
        </w:rPr>
      </w:pPr>
      <w:r w:rsidRPr="00444C4D">
        <w:rPr>
          <w:rFonts w:ascii="Calibri" w:hAnsi="Calibri" w:cs="Calibri"/>
          <w:sz w:val="22"/>
          <w:szCs w:val="22"/>
        </w:rPr>
        <w:t>Publikacja informacji stanowi wykonanie obowiązku ustawowego.</w:t>
      </w:r>
    </w:p>
    <w:p w14:paraId="3B1BECDD" w14:textId="2E4DF133" w:rsidR="005E3DD9" w:rsidRDefault="00C62084" w:rsidP="00F03B74">
      <w:pPr>
        <w:pStyle w:val="Akapitzlist"/>
        <w:numPr>
          <w:ilvl w:val="1"/>
          <w:numId w:val="10"/>
        </w:numPr>
        <w:spacing w:before="120" w:after="0" w:line="360" w:lineRule="auto"/>
        <w:ind w:left="425" w:hanging="425"/>
        <w:contextualSpacing w:val="0"/>
        <w:jc w:val="both"/>
        <w:rPr>
          <w:rFonts w:ascii="Calibri" w:hAnsi="Calibri" w:cs="Calibri"/>
          <w:sz w:val="22"/>
          <w:szCs w:val="22"/>
        </w:rPr>
      </w:pPr>
      <w:r w:rsidRPr="00886DA7">
        <w:rPr>
          <w:rFonts w:ascii="Calibri" w:hAnsi="Calibri" w:cs="Calibri"/>
          <w:sz w:val="22"/>
          <w:szCs w:val="22"/>
        </w:rPr>
        <w:t>W przypadku stwierdzenia błędów, braków lub niespójności użytkownik publikujący zwraca wpis użytkownikowi wprowadzającemu do korekty, ze wskazaniem przyczyny zwrotu.</w:t>
      </w:r>
    </w:p>
    <w:p w14:paraId="3051B2FA" w14:textId="77777777" w:rsidR="00886DA7" w:rsidRPr="00886DA7" w:rsidRDefault="00886DA7" w:rsidP="00886DA7">
      <w:pPr>
        <w:pStyle w:val="Akapitzlist"/>
        <w:spacing w:before="120" w:after="0" w:line="360" w:lineRule="auto"/>
        <w:ind w:left="425"/>
        <w:contextualSpacing w:val="0"/>
        <w:jc w:val="both"/>
        <w:rPr>
          <w:rFonts w:ascii="Calibri" w:hAnsi="Calibri" w:cs="Calibri"/>
          <w:sz w:val="22"/>
          <w:szCs w:val="22"/>
        </w:rPr>
      </w:pPr>
    </w:p>
    <w:p w14:paraId="48E62DF9" w14:textId="07A967B3" w:rsidR="005E3DD9" w:rsidRPr="00F03B74" w:rsidRDefault="005E3DD9" w:rsidP="00F03B74">
      <w:pPr>
        <w:spacing w:after="0" w:line="360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F03B74">
        <w:rPr>
          <w:rFonts w:ascii="Calibri" w:hAnsi="Calibri" w:cs="Calibri"/>
          <w:b/>
          <w:bCs/>
          <w:sz w:val="22"/>
          <w:szCs w:val="22"/>
        </w:rPr>
        <w:lastRenderedPageBreak/>
        <w:t>§</w:t>
      </w:r>
      <w:r w:rsidR="00444C4D">
        <w:rPr>
          <w:rFonts w:ascii="Calibri" w:hAnsi="Calibri" w:cs="Calibri"/>
          <w:b/>
          <w:bCs/>
          <w:sz w:val="22"/>
          <w:szCs w:val="22"/>
        </w:rPr>
        <w:t> </w:t>
      </w:r>
      <w:r w:rsidR="00481387" w:rsidRPr="00F03B74">
        <w:rPr>
          <w:rFonts w:ascii="Calibri" w:hAnsi="Calibri" w:cs="Calibri"/>
          <w:b/>
          <w:bCs/>
          <w:sz w:val="22"/>
          <w:szCs w:val="22"/>
        </w:rPr>
        <w:t>8</w:t>
      </w:r>
      <w:r w:rsidRPr="00F03B74">
        <w:rPr>
          <w:rFonts w:ascii="Calibri" w:hAnsi="Calibri" w:cs="Calibri"/>
          <w:b/>
          <w:bCs/>
          <w:sz w:val="22"/>
          <w:szCs w:val="22"/>
        </w:rPr>
        <w:t>.</w:t>
      </w:r>
    </w:p>
    <w:p w14:paraId="15CA11B1" w14:textId="712810E7" w:rsidR="00444C4D" w:rsidRPr="00444C4D" w:rsidRDefault="00C06E57">
      <w:pPr>
        <w:pStyle w:val="Akapitzlist"/>
        <w:numPr>
          <w:ilvl w:val="0"/>
          <w:numId w:val="18"/>
        </w:numPr>
        <w:spacing w:before="120" w:after="0" w:line="360" w:lineRule="auto"/>
        <w:ind w:left="425" w:hanging="425"/>
        <w:contextualSpacing w:val="0"/>
        <w:jc w:val="both"/>
        <w:rPr>
          <w:rFonts w:ascii="Calibri" w:hAnsi="Calibri" w:cs="Calibri"/>
          <w:sz w:val="22"/>
          <w:szCs w:val="22"/>
        </w:rPr>
      </w:pPr>
      <w:r w:rsidRPr="00444C4D">
        <w:rPr>
          <w:rFonts w:ascii="Calibri" w:hAnsi="Calibri" w:cs="Calibri"/>
          <w:sz w:val="22"/>
          <w:szCs w:val="22"/>
        </w:rPr>
        <w:t>Zmiana danych obejmująca w szczególności informacje, o których mowa w §</w:t>
      </w:r>
      <w:r w:rsidR="0096136F">
        <w:rPr>
          <w:rFonts w:ascii="Calibri" w:hAnsi="Calibri" w:cs="Calibri"/>
          <w:sz w:val="22"/>
          <w:szCs w:val="22"/>
        </w:rPr>
        <w:t> </w:t>
      </w:r>
      <w:r w:rsidRPr="00444C4D">
        <w:rPr>
          <w:rFonts w:ascii="Calibri" w:hAnsi="Calibri" w:cs="Calibri"/>
          <w:sz w:val="22"/>
          <w:szCs w:val="22"/>
        </w:rPr>
        <w:t>6 ust.</w:t>
      </w:r>
      <w:r w:rsidR="0096136F">
        <w:rPr>
          <w:rFonts w:ascii="Calibri" w:hAnsi="Calibri" w:cs="Calibri"/>
          <w:sz w:val="22"/>
          <w:szCs w:val="22"/>
        </w:rPr>
        <w:t> </w:t>
      </w:r>
      <w:r w:rsidRPr="00444C4D">
        <w:rPr>
          <w:rFonts w:ascii="Calibri" w:hAnsi="Calibri" w:cs="Calibri"/>
          <w:sz w:val="22"/>
          <w:szCs w:val="22"/>
        </w:rPr>
        <w:t>2, zmiana umowy, wypowiedzenie umowy, cesja praw lub korekta błędu, jeżeli zmienia dane ujawniane w</w:t>
      </w:r>
      <w:r w:rsidR="00444C4D">
        <w:rPr>
          <w:rFonts w:ascii="Calibri" w:hAnsi="Calibri" w:cs="Calibri"/>
          <w:sz w:val="22"/>
          <w:szCs w:val="22"/>
        </w:rPr>
        <w:t> </w:t>
      </w:r>
      <w:r w:rsidRPr="00444C4D">
        <w:rPr>
          <w:rFonts w:ascii="Calibri" w:hAnsi="Calibri" w:cs="Calibri"/>
          <w:sz w:val="22"/>
          <w:szCs w:val="22"/>
        </w:rPr>
        <w:t xml:space="preserve">CRU </w:t>
      </w:r>
      <w:r w:rsidR="005E3DD9" w:rsidRPr="00444C4D">
        <w:rPr>
          <w:rFonts w:ascii="Calibri" w:hAnsi="Calibri" w:cs="Calibri"/>
          <w:sz w:val="22"/>
          <w:szCs w:val="22"/>
        </w:rPr>
        <w:t>skutkuje aktualizacją istniejącego wpisu.</w:t>
      </w:r>
    </w:p>
    <w:p w14:paraId="11E19D56" w14:textId="77777777" w:rsidR="00444C4D" w:rsidRDefault="00C06E57">
      <w:pPr>
        <w:pStyle w:val="Akapitzlist"/>
        <w:numPr>
          <w:ilvl w:val="0"/>
          <w:numId w:val="18"/>
        </w:numPr>
        <w:spacing w:before="120" w:after="0" w:line="360" w:lineRule="auto"/>
        <w:ind w:left="425" w:hanging="425"/>
        <w:contextualSpacing w:val="0"/>
        <w:jc w:val="both"/>
        <w:rPr>
          <w:rFonts w:ascii="Calibri" w:hAnsi="Calibri" w:cs="Calibri"/>
          <w:sz w:val="22"/>
          <w:szCs w:val="22"/>
        </w:rPr>
      </w:pPr>
      <w:r w:rsidRPr="00444C4D">
        <w:rPr>
          <w:rFonts w:ascii="Calibri" w:hAnsi="Calibri" w:cs="Calibri"/>
          <w:sz w:val="22"/>
          <w:szCs w:val="22"/>
        </w:rPr>
        <w:t xml:space="preserve">Powyższe </w:t>
      </w:r>
      <w:r w:rsidR="005E3DD9" w:rsidRPr="00444C4D">
        <w:rPr>
          <w:rFonts w:ascii="Calibri" w:hAnsi="Calibri" w:cs="Calibri"/>
          <w:sz w:val="22"/>
          <w:szCs w:val="22"/>
        </w:rPr>
        <w:t>nie stanowi podstawy do utworzenia nowego wpisu</w:t>
      </w:r>
      <w:r w:rsidR="009518E3" w:rsidRPr="00444C4D">
        <w:rPr>
          <w:rFonts w:ascii="Calibri" w:hAnsi="Calibri" w:cs="Calibri"/>
          <w:sz w:val="22"/>
          <w:szCs w:val="22"/>
        </w:rPr>
        <w:t xml:space="preserve"> w CRU</w:t>
      </w:r>
      <w:r w:rsidR="005E3DD9" w:rsidRPr="00444C4D">
        <w:rPr>
          <w:rFonts w:ascii="Calibri" w:hAnsi="Calibri" w:cs="Calibri"/>
          <w:sz w:val="22"/>
          <w:szCs w:val="22"/>
        </w:rPr>
        <w:t>.</w:t>
      </w:r>
    </w:p>
    <w:p w14:paraId="37A9E309" w14:textId="3524A878" w:rsidR="00444C4D" w:rsidRPr="0096136F" w:rsidRDefault="004F59A4">
      <w:pPr>
        <w:pStyle w:val="Akapitzlist"/>
        <w:numPr>
          <w:ilvl w:val="0"/>
          <w:numId w:val="18"/>
        </w:numPr>
        <w:spacing w:before="120" w:after="0" w:line="360" w:lineRule="auto"/>
        <w:ind w:left="425" w:hanging="425"/>
        <w:contextualSpacing w:val="0"/>
        <w:jc w:val="both"/>
        <w:rPr>
          <w:rFonts w:ascii="Calibri" w:hAnsi="Calibri" w:cs="Calibri"/>
          <w:sz w:val="22"/>
          <w:szCs w:val="22"/>
        </w:rPr>
      </w:pPr>
      <w:r w:rsidRPr="0096136F">
        <w:rPr>
          <w:rFonts w:ascii="Calibri" w:hAnsi="Calibri" w:cs="Calibri"/>
          <w:sz w:val="22"/>
          <w:szCs w:val="22"/>
        </w:rPr>
        <w:t>O</w:t>
      </w:r>
      <w:r w:rsidR="005E3DD9" w:rsidRPr="0096136F">
        <w:rPr>
          <w:rFonts w:ascii="Calibri" w:hAnsi="Calibri" w:cs="Calibri"/>
          <w:sz w:val="22"/>
          <w:szCs w:val="22"/>
        </w:rPr>
        <w:t xml:space="preserve">soby merytoryczne przekazują informacje o </w:t>
      </w:r>
      <w:r w:rsidR="00933ED9" w:rsidRPr="0096136F">
        <w:rPr>
          <w:rFonts w:ascii="Calibri" w:hAnsi="Calibri" w:cs="Calibri"/>
          <w:sz w:val="22"/>
          <w:szCs w:val="22"/>
        </w:rPr>
        <w:t>zmianie danych</w:t>
      </w:r>
      <w:r w:rsidR="005E3DD9" w:rsidRPr="0096136F">
        <w:rPr>
          <w:rFonts w:ascii="Calibri" w:hAnsi="Calibri" w:cs="Calibri"/>
          <w:sz w:val="22"/>
          <w:szCs w:val="22"/>
        </w:rPr>
        <w:t xml:space="preserve"> wyznaczonemu użytkownikowi </w:t>
      </w:r>
      <w:r w:rsidR="007F17EC" w:rsidRPr="0096136F">
        <w:rPr>
          <w:rFonts w:ascii="Calibri" w:hAnsi="Calibri" w:cs="Calibri"/>
          <w:sz w:val="22"/>
          <w:szCs w:val="22"/>
        </w:rPr>
        <w:t xml:space="preserve">wprowadzającemu </w:t>
      </w:r>
      <w:r w:rsidR="009518E3" w:rsidRPr="0096136F">
        <w:rPr>
          <w:rFonts w:ascii="Calibri" w:hAnsi="Calibri" w:cs="Calibri"/>
          <w:sz w:val="22"/>
          <w:szCs w:val="22"/>
        </w:rPr>
        <w:t>w termin</w:t>
      </w:r>
      <w:r w:rsidR="007F17EC" w:rsidRPr="0096136F">
        <w:rPr>
          <w:rFonts w:ascii="Calibri" w:hAnsi="Calibri" w:cs="Calibri"/>
          <w:sz w:val="22"/>
          <w:szCs w:val="22"/>
        </w:rPr>
        <w:t>ie</w:t>
      </w:r>
      <w:r w:rsidR="009518E3" w:rsidRPr="0096136F">
        <w:rPr>
          <w:rFonts w:ascii="Calibri" w:hAnsi="Calibri" w:cs="Calibri"/>
          <w:sz w:val="22"/>
          <w:szCs w:val="22"/>
        </w:rPr>
        <w:t xml:space="preserve"> określony</w:t>
      </w:r>
      <w:r w:rsidR="007F17EC" w:rsidRPr="0096136F">
        <w:rPr>
          <w:rFonts w:ascii="Calibri" w:hAnsi="Calibri" w:cs="Calibri"/>
          <w:sz w:val="22"/>
          <w:szCs w:val="22"/>
        </w:rPr>
        <w:t>m</w:t>
      </w:r>
      <w:r w:rsidR="009518E3" w:rsidRPr="0096136F">
        <w:rPr>
          <w:rFonts w:ascii="Calibri" w:hAnsi="Calibri" w:cs="Calibri"/>
          <w:sz w:val="22"/>
          <w:szCs w:val="22"/>
        </w:rPr>
        <w:t xml:space="preserve"> w §</w:t>
      </w:r>
      <w:r w:rsidR="00444C4D" w:rsidRPr="0096136F">
        <w:rPr>
          <w:rFonts w:ascii="Calibri" w:hAnsi="Calibri" w:cs="Calibri"/>
          <w:sz w:val="22"/>
          <w:szCs w:val="22"/>
        </w:rPr>
        <w:t> </w:t>
      </w:r>
      <w:r w:rsidR="00481387" w:rsidRPr="0096136F">
        <w:rPr>
          <w:rFonts w:ascii="Calibri" w:hAnsi="Calibri" w:cs="Calibri"/>
          <w:sz w:val="22"/>
          <w:szCs w:val="22"/>
        </w:rPr>
        <w:t>6</w:t>
      </w:r>
      <w:r w:rsidR="007F17EC" w:rsidRPr="0096136F">
        <w:rPr>
          <w:rFonts w:ascii="Calibri" w:hAnsi="Calibri" w:cs="Calibri"/>
          <w:sz w:val="22"/>
          <w:szCs w:val="22"/>
        </w:rPr>
        <w:t xml:space="preserve">, </w:t>
      </w:r>
      <w:r w:rsidR="009E3629" w:rsidRPr="0096136F">
        <w:rPr>
          <w:rFonts w:ascii="Calibri" w:hAnsi="Calibri" w:cs="Calibri"/>
          <w:sz w:val="22"/>
          <w:szCs w:val="22"/>
        </w:rPr>
        <w:t xml:space="preserve">ten </w:t>
      </w:r>
      <w:r w:rsidR="007F17EC" w:rsidRPr="0096136F">
        <w:rPr>
          <w:rFonts w:ascii="Calibri" w:hAnsi="Calibri" w:cs="Calibri"/>
          <w:sz w:val="22"/>
          <w:szCs w:val="22"/>
        </w:rPr>
        <w:t xml:space="preserve">przekazuje informacje użytkownikowi publikującemu w terminie określonym </w:t>
      </w:r>
      <w:r w:rsidR="009518E3" w:rsidRPr="0096136F">
        <w:rPr>
          <w:rFonts w:ascii="Calibri" w:hAnsi="Calibri" w:cs="Calibri"/>
          <w:sz w:val="22"/>
          <w:szCs w:val="22"/>
        </w:rPr>
        <w:t>w §</w:t>
      </w:r>
      <w:r w:rsidR="00444C4D" w:rsidRPr="0096136F">
        <w:rPr>
          <w:rFonts w:ascii="Calibri" w:hAnsi="Calibri" w:cs="Calibri"/>
          <w:sz w:val="22"/>
          <w:szCs w:val="22"/>
        </w:rPr>
        <w:t> </w:t>
      </w:r>
      <w:r w:rsidR="00481387" w:rsidRPr="0096136F">
        <w:rPr>
          <w:rFonts w:ascii="Calibri" w:hAnsi="Calibri" w:cs="Calibri"/>
          <w:sz w:val="22"/>
          <w:szCs w:val="22"/>
        </w:rPr>
        <w:t>7</w:t>
      </w:r>
      <w:r w:rsidR="005E3DD9" w:rsidRPr="0096136F">
        <w:rPr>
          <w:rFonts w:ascii="Calibri" w:hAnsi="Calibri" w:cs="Calibri"/>
          <w:sz w:val="22"/>
          <w:szCs w:val="22"/>
        </w:rPr>
        <w:t>.</w:t>
      </w:r>
    </w:p>
    <w:p w14:paraId="36D97911" w14:textId="0C88DBDC" w:rsidR="009E3629" w:rsidRPr="0096136F" w:rsidRDefault="009E3629">
      <w:pPr>
        <w:pStyle w:val="Akapitzlist"/>
        <w:numPr>
          <w:ilvl w:val="0"/>
          <w:numId w:val="18"/>
        </w:numPr>
        <w:spacing w:before="120" w:after="0" w:line="360" w:lineRule="auto"/>
        <w:ind w:left="425" w:hanging="425"/>
        <w:contextualSpacing w:val="0"/>
        <w:jc w:val="both"/>
        <w:rPr>
          <w:rFonts w:ascii="Calibri" w:hAnsi="Calibri" w:cs="Calibri"/>
          <w:sz w:val="22"/>
          <w:szCs w:val="22"/>
        </w:rPr>
      </w:pPr>
      <w:r w:rsidRPr="0096136F">
        <w:rPr>
          <w:rFonts w:ascii="Calibri" w:hAnsi="Calibri" w:cs="Calibri"/>
          <w:sz w:val="22"/>
          <w:szCs w:val="22"/>
        </w:rPr>
        <w:t>Dla postanowień §</w:t>
      </w:r>
      <w:r w:rsidR="00444C4D" w:rsidRPr="0096136F">
        <w:rPr>
          <w:rFonts w:ascii="Calibri" w:hAnsi="Calibri" w:cs="Calibri"/>
          <w:sz w:val="22"/>
          <w:szCs w:val="22"/>
        </w:rPr>
        <w:t> </w:t>
      </w:r>
      <w:r w:rsidR="00481387" w:rsidRPr="0096136F">
        <w:rPr>
          <w:rFonts w:ascii="Calibri" w:hAnsi="Calibri" w:cs="Calibri"/>
          <w:sz w:val="22"/>
          <w:szCs w:val="22"/>
        </w:rPr>
        <w:t>8</w:t>
      </w:r>
      <w:r w:rsidRPr="0096136F">
        <w:rPr>
          <w:rFonts w:ascii="Calibri" w:hAnsi="Calibri" w:cs="Calibri"/>
          <w:sz w:val="22"/>
          <w:szCs w:val="22"/>
        </w:rPr>
        <w:t xml:space="preserve"> stosuje się zapisy z §</w:t>
      </w:r>
      <w:r w:rsidR="00444C4D" w:rsidRPr="0096136F">
        <w:rPr>
          <w:rFonts w:ascii="Calibri" w:hAnsi="Calibri" w:cs="Calibri"/>
          <w:sz w:val="22"/>
          <w:szCs w:val="22"/>
        </w:rPr>
        <w:t> </w:t>
      </w:r>
      <w:r w:rsidR="00481387" w:rsidRPr="0096136F">
        <w:rPr>
          <w:rFonts w:ascii="Calibri" w:hAnsi="Calibri" w:cs="Calibri"/>
          <w:sz w:val="22"/>
          <w:szCs w:val="22"/>
        </w:rPr>
        <w:t>7</w:t>
      </w:r>
      <w:r w:rsidRPr="0096136F">
        <w:rPr>
          <w:rFonts w:ascii="Calibri" w:hAnsi="Calibri" w:cs="Calibri"/>
          <w:sz w:val="22"/>
          <w:szCs w:val="22"/>
        </w:rPr>
        <w:t>.</w:t>
      </w:r>
    </w:p>
    <w:p w14:paraId="5646497F" w14:textId="77777777" w:rsidR="00A85554" w:rsidRPr="00F03B74" w:rsidRDefault="00A85554" w:rsidP="00F03B74">
      <w:pPr>
        <w:spacing w:after="0" w:line="360" w:lineRule="auto"/>
        <w:jc w:val="both"/>
        <w:rPr>
          <w:rFonts w:ascii="Calibri" w:hAnsi="Calibri" w:cs="Calibri"/>
          <w:sz w:val="22"/>
          <w:szCs w:val="22"/>
        </w:rPr>
      </w:pPr>
    </w:p>
    <w:p w14:paraId="3377AEA7" w14:textId="08B6A70A" w:rsidR="00C722C0" w:rsidRPr="00F03B74" w:rsidRDefault="00C722C0" w:rsidP="00F03B74">
      <w:pPr>
        <w:spacing w:after="0" w:line="360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F03B74">
        <w:rPr>
          <w:rFonts w:ascii="Calibri" w:hAnsi="Calibri" w:cs="Calibri"/>
          <w:b/>
          <w:bCs/>
          <w:sz w:val="22"/>
          <w:szCs w:val="22"/>
        </w:rPr>
        <w:t>§</w:t>
      </w:r>
      <w:r w:rsidR="00444C4D">
        <w:rPr>
          <w:rFonts w:ascii="Calibri" w:hAnsi="Calibri" w:cs="Calibri"/>
          <w:b/>
          <w:bCs/>
          <w:sz w:val="22"/>
          <w:szCs w:val="22"/>
        </w:rPr>
        <w:t> </w:t>
      </w:r>
      <w:r w:rsidR="00481387" w:rsidRPr="00F03B74">
        <w:rPr>
          <w:rFonts w:ascii="Calibri" w:hAnsi="Calibri" w:cs="Calibri"/>
          <w:b/>
          <w:bCs/>
          <w:sz w:val="22"/>
          <w:szCs w:val="22"/>
        </w:rPr>
        <w:t>9</w:t>
      </w:r>
      <w:r w:rsidRPr="00F03B74">
        <w:rPr>
          <w:rFonts w:ascii="Calibri" w:hAnsi="Calibri" w:cs="Calibri"/>
          <w:b/>
          <w:bCs/>
          <w:sz w:val="22"/>
          <w:szCs w:val="22"/>
        </w:rPr>
        <w:t>.</w:t>
      </w:r>
    </w:p>
    <w:p w14:paraId="12028E3B" w14:textId="071728A1" w:rsidR="00444C4D" w:rsidRPr="00444C4D" w:rsidRDefault="00C722C0">
      <w:pPr>
        <w:pStyle w:val="Akapitzlist"/>
        <w:numPr>
          <w:ilvl w:val="0"/>
          <w:numId w:val="19"/>
        </w:numPr>
        <w:spacing w:after="0" w:line="360" w:lineRule="auto"/>
        <w:ind w:left="426" w:hanging="426"/>
        <w:jc w:val="both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  <w:r w:rsidRPr="00444C4D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W przypadku stwierdzenia błędnie wprowadzonych danych dokonuje się korekty poprzez aktualizację istniejącego wpisu.</w:t>
      </w:r>
    </w:p>
    <w:p w14:paraId="49E3B650" w14:textId="77777777" w:rsidR="00444C4D" w:rsidRDefault="00C722C0">
      <w:pPr>
        <w:pStyle w:val="Akapitzlist"/>
        <w:numPr>
          <w:ilvl w:val="0"/>
          <w:numId w:val="19"/>
        </w:numPr>
        <w:spacing w:after="0" w:line="360" w:lineRule="auto"/>
        <w:ind w:left="426" w:hanging="426"/>
        <w:jc w:val="both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  <w:r w:rsidRPr="00444C4D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Niedopuszczalne jest usuwanie wpisu lub tworzenie nowego wpisu wyłącznie w celu naprawienia błędu.</w:t>
      </w:r>
    </w:p>
    <w:p w14:paraId="150C5D77" w14:textId="0DFBC0BD" w:rsidR="00C722C0" w:rsidRPr="001D4C46" w:rsidRDefault="000D619C">
      <w:pPr>
        <w:pStyle w:val="Akapitzlist"/>
        <w:numPr>
          <w:ilvl w:val="0"/>
          <w:numId w:val="19"/>
        </w:numPr>
        <w:spacing w:after="0" w:line="360" w:lineRule="auto"/>
        <w:ind w:left="426" w:hanging="426"/>
        <w:jc w:val="both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  <w:r w:rsidRPr="00444C4D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Osoby</w:t>
      </w:r>
      <w:r w:rsidR="00C722C0" w:rsidRPr="00444C4D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 xml:space="preserve"> merytoryczne przekazują informację o konieczności dokonania korekty wpisu wyznaczonemu </w:t>
      </w:r>
      <w:r w:rsidRPr="00444C4D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u</w:t>
      </w:r>
      <w:r w:rsidR="00C722C0" w:rsidRPr="00444C4D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żytkownikowi wprowadzającemu informacje do CRU niezwłocznie po stwierdzeniu potrzeby dokonania korekty, nie później jednak niż w terminie</w:t>
      </w:r>
      <w:r w:rsidRPr="00444C4D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 xml:space="preserve"> </w:t>
      </w:r>
      <w:r w:rsidR="003516C4" w:rsidRPr="00444C4D">
        <w:rPr>
          <w:rFonts w:ascii="Calibri" w:eastAsia="Times New Roman" w:hAnsi="Calibri" w:cs="Calibri"/>
          <w:b/>
          <w:bCs/>
          <w:kern w:val="0"/>
          <w:sz w:val="22"/>
          <w:szCs w:val="22"/>
          <w:lang w:eastAsia="pl-PL"/>
          <w14:ligatures w14:val="none"/>
        </w:rPr>
        <w:t>3</w:t>
      </w:r>
      <w:r w:rsidR="00444C4D">
        <w:rPr>
          <w:rFonts w:ascii="Calibri" w:eastAsia="Times New Roman" w:hAnsi="Calibri" w:cs="Calibri"/>
          <w:b/>
          <w:bCs/>
          <w:kern w:val="0"/>
          <w:sz w:val="22"/>
          <w:szCs w:val="22"/>
          <w:lang w:eastAsia="pl-PL"/>
          <w14:ligatures w14:val="none"/>
        </w:rPr>
        <w:t> </w:t>
      </w:r>
      <w:r w:rsidR="00C722C0" w:rsidRPr="00444C4D">
        <w:rPr>
          <w:rFonts w:ascii="Calibri" w:eastAsia="Times New Roman" w:hAnsi="Calibri" w:cs="Calibri"/>
          <w:b/>
          <w:bCs/>
          <w:kern w:val="0"/>
          <w:sz w:val="22"/>
          <w:szCs w:val="22"/>
          <w:lang w:eastAsia="pl-PL"/>
          <w14:ligatures w14:val="none"/>
        </w:rPr>
        <w:t>dni roboczych.</w:t>
      </w:r>
    </w:p>
    <w:p w14:paraId="5D5FCF75" w14:textId="57DDFFDF" w:rsidR="001D4C46" w:rsidRPr="00444C4D" w:rsidRDefault="001D4C46">
      <w:pPr>
        <w:pStyle w:val="Akapitzlist"/>
        <w:numPr>
          <w:ilvl w:val="0"/>
          <w:numId w:val="19"/>
        </w:numPr>
        <w:spacing w:after="0" w:line="360" w:lineRule="auto"/>
        <w:ind w:left="426" w:hanging="426"/>
        <w:jc w:val="both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  <w:r w:rsidRPr="001D4C46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Jeżeli błąd polega na niedopuszczalnym ujawnieniu danych osobowych lub informacji prawnie chronionych, użytkownik publikujący niezwłocznie wycofuje publikację lub dokonuje innej czynności przewidzianej w systemie CRU, a następnie podejmuje czynności korygujące i informuje IOD.</w:t>
      </w:r>
    </w:p>
    <w:p w14:paraId="61BC4A0A" w14:textId="77777777" w:rsidR="003516C4" w:rsidRPr="00F03B74" w:rsidRDefault="003516C4" w:rsidP="00F03B74">
      <w:pPr>
        <w:spacing w:after="0" w:line="360" w:lineRule="auto"/>
        <w:jc w:val="both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</w:p>
    <w:p w14:paraId="4512F6E7" w14:textId="2849B2C0" w:rsidR="000E1A9A" w:rsidRPr="00F03B74" w:rsidRDefault="00D228C2" w:rsidP="00F03B74">
      <w:pPr>
        <w:pStyle w:val="Akapitzlist"/>
        <w:spacing w:after="0" w:line="360" w:lineRule="auto"/>
        <w:ind w:left="0"/>
        <w:contextualSpacing w:val="0"/>
        <w:jc w:val="center"/>
        <w:rPr>
          <w:rFonts w:ascii="Calibri" w:eastAsia="Times New Roman" w:hAnsi="Calibri" w:cs="Calibri"/>
          <w:b/>
          <w:bCs/>
          <w:kern w:val="0"/>
          <w:sz w:val="22"/>
          <w:szCs w:val="22"/>
          <w:lang w:eastAsia="pl-PL"/>
          <w14:ligatures w14:val="none"/>
        </w:rPr>
      </w:pPr>
      <w:r w:rsidRPr="00F03B74">
        <w:rPr>
          <w:rFonts w:ascii="Calibri" w:eastAsia="Times New Roman" w:hAnsi="Calibri" w:cs="Calibri"/>
          <w:b/>
          <w:bCs/>
          <w:kern w:val="0"/>
          <w:sz w:val="22"/>
          <w:szCs w:val="22"/>
          <w:lang w:eastAsia="pl-PL"/>
          <w14:ligatures w14:val="none"/>
        </w:rPr>
        <w:t>§</w:t>
      </w:r>
      <w:r w:rsidR="00444C4D">
        <w:rPr>
          <w:rFonts w:ascii="Calibri" w:eastAsia="Times New Roman" w:hAnsi="Calibri" w:cs="Calibri"/>
          <w:b/>
          <w:bCs/>
          <w:kern w:val="0"/>
          <w:sz w:val="22"/>
          <w:szCs w:val="22"/>
          <w:lang w:eastAsia="pl-PL"/>
          <w14:ligatures w14:val="none"/>
        </w:rPr>
        <w:t> </w:t>
      </w:r>
      <w:r w:rsidRPr="00F03B74">
        <w:rPr>
          <w:rFonts w:ascii="Calibri" w:eastAsia="Times New Roman" w:hAnsi="Calibri" w:cs="Calibri"/>
          <w:b/>
          <w:bCs/>
          <w:kern w:val="0"/>
          <w:sz w:val="22"/>
          <w:szCs w:val="22"/>
          <w:lang w:eastAsia="pl-PL"/>
          <w14:ligatures w14:val="none"/>
        </w:rPr>
        <w:t>1</w:t>
      </w:r>
      <w:r w:rsidR="00481387" w:rsidRPr="00F03B74">
        <w:rPr>
          <w:rFonts w:ascii="Calibri" w:eastAsia="Times New Roman" w:hAnsi="Calibri" w:cs="Calibri"/>
          <w:b/>
          <w:bCs/>
          <w:kern w:val="0"/>
          <w:sz w:val="22"/>
          <w:szCs w:val="22"/>
          <w:lang w:eastAsia="pl-PL"/>
          <w14:ligatures w14:val="none"/>
        </w:rPr>
        <w:t>0</w:t>
      </w:r>
      <w:r w:rsidRPr="00F03B74">
        <w:rPr>
          <w:rFonts w:ascii="Calibri" w:eastAsia="Times New Roman" w:hAnsi="Calibri" w:cs="Calibri"/>
          <w:b/>
          <w:bCs/>
          <w:kern w:val="0"/>
          <w:sz w:val="22"/>
          <w:szCs w:val="22"/>
          <w:lang w:eastAsia="pl-PL"/>
          <w14:ligatures w14:val="none"/>
        </w:rPr>
        <w:t>.</w:t>
      </w:r>
    </w:p>
    <w:p w14:paraId="30CF7040" w14:textId="21120272" w:rsidR="00444C4D" w:rsidRPr="00444C4D" w:rsidRDefault="002101F9">
      <w:pPr>
        <w:pStyle w:val="Akapitzlist"/>
        <w:numPr>
          <w:ilvl w:val="0"/>
          <w:numId w:val="20"/>
        </w:numPr>
        <w:spacing w:before="120" w:after="0" w:line="360" w:lineRule="auto"/>
        <w:ind w:left="425" w:hanging="425"/>
        <w:contextualSpacing w:val="0"/>
        <w:jc w:val="both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  <w:r w:rsidRPr="00444C4D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 xml:space="preserve">CRU </w:t>
      </w:r>
      <w:r w:rsidR="008E182E" w:rsidRPr="00444C4D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w Starostwie Powiatowym</w:t>
      </w:r>
      <w:r w:rsidRPr="00444C4D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 xml:space="preserve"> w Pułtusku</w:t>
      </w:r>
      <w:r w:rsidR="008E182E" w:rsidRPr="00444C4D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 xml:space="preserve"> prowadzi się odrębnie dla każdego roku kalendarzowego.</w:t>
      </w:r>
    </w:p>
    <w:p w14:paraId="362A012A" w14:textId="77777777" w:rsidR="00444C4D" w:rsidRDefault="008E182E">
      <w:pPr>
        <w:pStyle w:val="Akapitzlist"/>
        <w:numPr>
          <w:ilvl w:val="0"/>
          <w:numId w:val="20"/>
        </w:numPr>
        <w:spacing w:before="120" w:after="0" w:line="360" w:lineRule="auto"/>
        <w:ind w:left="425" w:hanging="425"/>
        <w:contextualSpacing w:val="0"/>
        <w:jc w:val="both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  <w:r w:rsidRPr="00444C4D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Numerację wpisów dla każdego roku prowadzi się zgodnie z dostarczonym systemem teleinformatycznym przez</w:t>
      </w:r>
      <w:r w:rsidR="002101F9" w:rsidRPr="00444C4D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 xml:space="preserve"> </w:t>
      </w:r>
      <w:r w:rsidRPr="00444C4D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ministra ds. finansów publicznych.</w:t>
      </w:r>
    </w:p>
    <w:p w14:paraId="61FF5015" w14:textId="77777777" w:rsidR="00444C4D" w:rsidRDefault="008E182E">
      <w:pPr>
        <w:pStyle w:val="Akapitzlist"/>
        <w:numPr>
          <w:ilvl w:val="0"/>
          <w:numId w:val="20"/>
        </w:numPr>
        <w:spacing w:before="120" w:after="0" w:line="360" w:lineRule="auto"/>
        <w:ind w:left="425" w:hanging="425"/>
        <w:contextualSpacing w:val="0"/>
        <w:jc w:val="both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  <w:r w:rsidRPr="00444C4D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Numer rejestrowy nie jest tożsamy z numerem umowy nadawanym zgodnie z</w:t>
      </w:r>
      <w:r w:rsidR="003825FA" w:rsidRPr="00444C4D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 </w:t>
      </w:r>
      <w:r w:rsidRPr="00444C4D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przepisami kancelaryjno-archiwalnymi</w:t>
      </w:r>
      <w:r w:rsidR="002101F9" w:rsidRPr="00444C4D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 xml:space="preserve"> </w:t>
      </w:r>
      <w:r w:rsidRPr="00444C4D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obowiązującymi w Starostwie</w:t>
      </w:r>
      <w:r w:rsidR="002101F9" w:rsidRPr="00444C4D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 xml:space="preserve"> Powiatowym w</w:t>
      </w:r>
      <w:r w:rsidR="003825FA" w:rsidRPr="00444C4D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 </w:t>
      </w:r>
      <w:r w:rsidR="002101F9" w:rsidRPr="00444C4D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Pułtusku</w:t>
      </w:r>
      <w:r w:rsidRPr="00444C4D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.</w:t>
      </w:r>
    </w:p>
    <w:p w14:paraId="60034502" w14:textId="25EBCC0A" w:rsidR="00FA6856" w:rsidRPr="00444C4D" w:rsidRDefault="00FA6856">
      <w:pPr>
        <w:pStyle w:val="Akapitzlist"/>
        <w:numPr>
          <w:ilvl w:val="0"/>
          <w:numId w:val="20"/>
        </w:numPr>
        <w:spacing w:before="120" w:after="0" w:line="360" w:lineRule="auto"/>
        <w:ind w:left="425" w:hanging="425"/>
        <w:contextualSpacing w:val="0"/>
        <w:jc w:val="both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  <w:r w:rsidRPr="00444C4D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 xml:space="preserve">Użytkownik publikujący przekazuje </w:t>
      </w:r>
      <w:r w:rsidR="008E53A6" w:rsidRPr="00444C4D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osobie</w:t>
      </w:r>
      <w:r w:rsidRPr="00444C4D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 xml:space="preserve"> mer</w:t>
      </w:r>
      <w:r w:rsidR="00BE2476" w:rsidRPr="00444C4D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ytoryczne</w:t>
      </w:r>
      <w:r w:rsidR="008E53A6" w:rsidRPr="00444C4D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j</w:t>
      </w:r>
      <w:r w:rsidR="00BE2476" w:rsidRPr="00444C4D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 xml:space="preserve"> informację o publikacji umowy w CRU podając</w:t>
      </w:r>
      <w:r w:rsidRPr="00444C4D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 xml:space="preserve"> n</w:t>
      </w:r>
      <w:r w:rsidR="00BE2476" w:rsidRPr="00444C4D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ume</w:t>
      </w:r>
      <w:r w:rsidRPr="00444C4D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r systemowy</w:t>
      </w:r>
      <w:r w:rsidR="00BE2476" w:rsidRPr="00444C4D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 xml:space="preserve"> CRU.</w:t>
      </w:r>
    </w:p>
    <w:p w14:paraId="6BD0D810" w14:textId="7028B66F" w:rsidR="00377AB9" w:rsidRPr="00F03B74" w:rsidRDefault="00377AB9" w:rsidP="00F03B74">
      <w:pPr>
        <w:pStyle w:val="Akapitzlist"/>
        <w:spacing w:after="0" w:line="360" w:lineRule="auto"/>
        <w:ind w:left="0"/>
        <w:contextualSpacing w:val="0"/>
        <w:jc w:val="center"/>
        <w:rPr>
          <w:rFonts w:ascii="Calibri" w:eastAsia="Times New Roman" w:hAnsi="Calibri" w:cs="Calibri"/>
          <w:b/>
          <w:bCs/>
          <w:kern w:val="0"/>
          <w:sz w:val="22"/>
          <w:szCs w:val="22"/>
          <w:lang w:eastAsia="pl-PL"/>
          <w14:ligatures w14:val="none"/>
        </w:rPr>
      </w:pPr>
      <w:r w:rsidRPr="00F03B74">
        <w:rPr>
          <w:rFonts w:ascii="Calibri" w:eastAsia="Times New Roman" w:hAnsi="Calibri" w:cs="Calibri"/>
          <w:b/>
          <w:bCs/>
          <w:kern w:val="0"/>
          <w:sz w:val="22"/>
          <w:szCs w:val="22"/>
          <w:lang w:eastAsia="pl-PL"/>
          <w14:ligatures w14:val="none"/>
        </w:rPr>
        <w:lastRenderedPageBreak/>
        <w:t>§</w:t>
      </w:r>
      <w:r w:rsidR="00444C4D">
        <w:rPr>
          <w:rFonts w:ascii="Calibri" w:eastAsia="Times New Roman" w:hAnsi="Calibri" w:cs="Calibri"/>
          <w:b/>
          <w:bCs/>
          <w:kern w:val="0"/>
          <w:sz w:val="22"/>
          <w:szCs w:val="22"/>
          <w:lang w:eastAsia="pl-PL"/>
          <w14:ligatures w14:val="none"/>
        </w:rPr>
        <w:t> </w:t>
      </w:r>
      <w:r w:rsidRPr="00F03B74">
        <w:rPr>
          <w:rFonts w:ascii="Calibri" w:eastAsia="Times New Roman" w:hAnsi="Calibri" w:cs="Calibri"/>
          <w:b/>
          <w:bCs/>
          <w:kern w:val="0"/>
          <w:sz w:val="22"/>
          <w:szCs w:val="22"/>
          <w:lang w:eastAsia="pl-PL"/>
          <w14:ligatures w14:val="none"/>
        </w:rPr>
        <w:t>1</w:t>
      </w:r>
      <w:r w:rsidR="00481387" w:rsidRPr="00F03B74">
        <w:rPr>
          <w:rFonts w:ascii="Calibri" w:eastAsia="Times New Roman" w:hAnsi="Calibri" w:cs="Calibri"/>
          <w:b/>
          <w:bCs/>
          <w:kern w:val="0"/>
          <w:sz w:val="22"/>
          <w:szCs w:val="22"/>
          <w:lang w:eastAsia="pl-PL"/>
          <w14:ligatures w14:val="none"/>
        </w:rPr>
        <w:t>1</w:t>
      </w:r>
      <w:r w:rsidRPr="00F03B74">
        <w:rPr>
          <w:rFonts w:ascii="Calibri" w:eastAsia="Times New Roman" w:hAnsi="Calibri" w:cs="Calibri"/>
          <w:b/>
          <w:bCs/>
          <w:kern w:val="0"/>
          <w:sz w:val="22"/>
          <w:szCs w:val="22"/>
          <w:lang w:eastAsia="pl-PL"/>
          <w14:ligatures w14:val="none"/>
        </w:rPr>
        <w:t>.</w:t>
      </w:r>
    </w:p>
    <w:p w14:paraId="226FA7C7" w14:textId="30843A70" w:rsidR="00444C4D" w:rsidRDefault="005B23F3">
      <w:pPr>
        <w:pStyle w:val="Akapitzlist"/>
        <w:numPr>
          <w:ilvl w:val="0"/>
          <w:numId w:val="21"/>
        </w:numPr>
        <w:spacing w:before="120" w:after="0" w:line="360" w:lineRule="auto"/>
        <w:ind w:left="425" w:hanging="425"/>
        <w:contextualSpacing w:val="0"/>
        <w:jc w:val="both"/>
        <w:rPr>
          <w:rFonts w:ascii="Calibri" w:hAnsi="Calibri" w:cs="Calibri"/>
          <w:sz w:val="22"/>
          <w:szCs w:val="22"/>
        </w:rPr>
      </w:pPr>
      <w:r w:rsidRPr="00F03B74">
        <w:rPr>
          <w:rFonts w:ascii="Calibri" w:hAnsi="Calibri" w:cs="Calibri"/>
          <w:sz w:val="22"/>
          <w:szCs w:val="22"/>
        </w:rPr>
        <w:t xml:space="preserve">W razie wystąpienia awarii CRU </w:t>
      </w:r>
      <w:r w:rsidR="008E53A6" w:rsidRPr="00F03B74">
        <w:rPr>
          <w:rFonts w:ascii="Calibri" w:hAnsi="Calibri" w:cs="Calibri"/>
          <w:sz w:val="22"/>
          <w:szCs w:val="22"/>
        </w:rPr>
        <w:t>użytkownik</w:t>
      </w:r>
      <w:r w:rsidRPr="00F03B74">
        <w:rPr>
          <w:rFonts w:ascii="Calibri" w:hAnsi="Calibri" w:cs="Calibri"/>
          <w:sz w:val="22"/>
          <w:szCs w:val="22"/>
        </w:rPr>
        <w:t xml:space="preserve"> publikujący niezwłocznie pobiera komunikat Ministra Finansów</w:t>
      </w:r>
      <w:r w:rsidR="00FA6856" w:rsidRPr="00F03B74">
        <w:rPr>
          <w:rFonts w:ascii="Calibri" w:hAnsi="Calibri" w:cs="Calibri"/>
          <w:sz w:val="22"/>
          <w:szCs w:val="22"/>
        </w:rPr>
        <w:t xml:space="preserve"> o awarii. </w:t>
      </w:r>
    </w:p>
    <w:p w14:paraId="0EDBCBF9" w14:textId="23131063" w:rsidR="00444C4D" w:rsidRDefault="005B23F3">
      <w:pPr>
        <w:pStyle w:val="Akapitzlist"/>
        <w:numPr>
          <w:ilvl w:val="0"/>
          <w:numId w:val="21"/>
        </w:numPr>
        <w:spacing w:before="120" w:after="0" w:line="360" w:lineRule="auto"/>
        <w:ind w:left="425" w:hanging="425"/>
        <w:contextualSpacing w:val="0"/>
        <w:jc w:val="both"/>
        <w:rPr>
          <w:rFonts w:ascii="Calibri" w:hAnsi="Calibri" w:cs="Calibri"/>
          <w:sz w:val="22"/>
          <w:szCs w:val="22"/>
        </w:rPr>
      </w:pPr>
      <w:r w:rsidRPr="00F03B74">
        <w:rPr>
          <w:rFonts w:ascii="Calibri" w:hAnsi="Calibri" w:cs="Calibri"/>
          <w:sz w:val="22"/>
          <w:szCs w:val="22"/>
        </w:rPr>
        <w:t xml:space="preserve">Po usunięciu awarii </w:t>
      </w:r>
      <w:r w:rsidR="002972BD" w:rsidRPr="00F03B74">
        <w:rPr>
          <w:rFonts w:ascii="Calibri" w:hAnsi="Calibri" w:cs="Calibri"/>
          <w:sz w:val="22"/>
          <w:szCs w:val="22"/>
        </w:rPr>
        <w:t>użytkownik</w:t>
      </w:r>
      <w:r w:rsidRPr="00F03B74">
        <w:rPr>
          <w:rFonts w:ascii="Calibri" w:hAnsi="Calibri" w:cs="Calibri"/>
          <w:sz w:val="22"/>
          <w:szCs w:val="22"/>
        </w:rPr>
        <w:t xml:space="preserve"> publikujący przystępuje niezwłocznie do publikacji wpisów oczekujących na publikację. Dni awarii nie są wliczane do terminu 30</w:t>
      </w:r>
      <w:r w:rsidR="0096136F">
        <w:rPr>
          <w:rFonts w:ascii="Calibri" w:hAnsi="Calibri" w:cs="Calibri"/>
          <w:sz w:val="22"/>
          <w:szCs w:val="22"/>
        </w:rPr>
        <w:t> </w:t>
      </w:r>
      <w:r w:rsidRPr="00F03B74">
        <w:rPr>
          <w:rFonts w:ascii="Calibri" w:hAnsi="Calibri" w:cs="Calibri"/>
          <w:sz w:val="22"/>
          <w:szCs w:val="22"/>
        </w:rPr>
        <w:t>dni</w:t>
      </w:r>
      <w:r w:rsidR="00205871">
        <w:rPr>
          <w:rFonts w:ascii="Calibri" w:hAnsi="Calibri" w:cs="Calibri"/>
          <w:sz w:val="22"/>
          <w:szCs w:val="22"/>
        </w:rPr>
        <w:t>.</w:t>
      </w:r>
    </w:p>
    <w:p w14:paraId="0560979B" w14:textId="68A7F7D6" w:rsidR="00FA6856" w:rsidRDefault="00BE2476">
      <w:pPr>
        <w:pStyle w:val="Akapitzlist"/>
        <w:numPr>
          <w:ilvl w:val="0"/>
          <w:numId w:val="21"/>
        </w:numPr>
        <w:spacing w:before="120" w:after="0" w:line="360" w:lineRule="auto"/>
        <w:ind w:left="425" w:hanging="425"/>
        <w:contextualSpacing w:val="0"/>
        <w:jc w:val="both"/>
        <w:rPr>
          <w:rFonts w:ascii="Calibri" w:hAnsi="Calibri" w:cs="Calibri"/>
          <w:sz w:val="22"/>
          <w:szCs w:val="22"/>
        </w:rPr>
      </w:pPr>
      <w:r w:rsidRPr="00444C4D">
        <w:rPr>
          <w:rFonts w:ascii="Calibri" w:hAnsi="Calibri" w:cs="Calibri"/>
          <w:sz w:val="22"/>
          <w:szCs w:val="22"/>
        </w:rPr>
        <w:t>Komunikat Ministra Finansów o awarii użytkownik publikujący przekazuje osobie merytorycznej, która dołącza go do akt prowadzonej sprawy</w:t>
      </w:r>
      <w:r w:rsidR="00FA6856" w:rsidRPr="00444C4D">
        <w:rPr>
          <w:rFonts w:ascii="Calibri" w:hAnsi="Calibri" w:cs="Calibri"/>
          <w:sz w:val="22"/>
          <w:szCs w:val="22"/>
        </w:rPr>
        <w:t>.</w:t>
      </w:r>
    </w:p>
    <w:p w14:paraId="4FB1C04D" w14:textId="77777777" w:rsidR="00444C4D" w:rsidRPr="00444C4D" w:rsidRDefault="00444C4D" w:rsidP="00444C4D">
      <w:pPr>
        <w:spacing w:after="0" w:line="360" w:lineRule="auto"/>
        <w:jc w:val="both"/>
        <w:rPr>
          <w:rFonts w:ascii="Calibri" w:hAnsi="Calibri" w:cs="Calibri"/>
          <w:sz w:val="22"/>
          <w:szCs w:val="22"/>
        </w:rPr>
      </w:pPr>
    </w:p>
    <w:p w14:paraId="1A282950" w14:textId="78D97A53" w:rsidR="006A001F" w:rsidRPr="00F03B74" w:rsidRDefault="006A001F" w:rsidP="00F03B74">
      <w:pPr>
        <w:spacing w:after="0" w:line="360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F03B74">
        <w:rPr>
          <w:rFonts w:ascii="Calibri" w:hAnsi="Calibri" w:cs="Calibri"/>
          <w:b/>
          <w:bCs/>
          <w:sz w:val="22"/>
          <w:szCs w:val="22"/>
        </w:rPr>
        <w:t>§</w:t>
      </w:r>
      <w:r w:rsidR="00444C4D">
        <w:rPr>
          <w:rFonts w:ascii="Calibri" w:hAnsi="Calibri" w:cs="Calibri"/>
          <w:b/>
          <w:bCs/>
          <w:sz w:val="22"/>
          <w:szCs w:val="22"/>
        </w:rPr>
        <w:t> </w:t>
      </w:r>
      <w:r w:rsidRPr="00F03B74">
        <w:rPr>
          <w:rFonts w:ascii="Calibri" w:hAnsi="Calibri" w:cs="Calibri"/>
          <w:b/>
          <w:bCs/>
          <w:sz w:val="22"/>
          <w:szCs w:val="22"/>
        </w:rPr>
        <w:t>1</w:t>
      </w:r>
      <w:r w:rsidR="00481387" w:rsidRPr="00F03B74">
        <w:rPr>
          <w:rFonts w:ascii="Calibri" w:hAnsi="Calibri" w:cs="Calibri"/>
          <w:b/>
          <w:bCs/>
          <w:sz w:val="22"/>
          <w:szCs w:val="22"/>
        </w:rPr>
        <w:t>2</w:t>
      </w:r>
      <w:r w:rsidRPr="00F03B74">
        <w:rPr>
          <w:rFonts w:ascii="Calibri" w:hAnsi="Calibri" w:cs="Calibri"/>
          <w:b/>
          <w:bCs/>
          <w:sz w:val="22"/>
          <w:szCs w:val="22"/>
        </w:rPr>
        <w:t>.</w:t>
      </w:r>
    </w:p>
    <w:p w14:paraId="3B5CAAC1" w14:textId="6D0F8E05" w:rsidR="0096136F" w:rsidRDefault="006A001F">
      <w:pPr>
        <w:pStyle w:val="Akapitzlist"/>
        <w:numPr>
          <w:ilvl w:val="0"/>
          <w:numId w:val="22"/>
        </w:numPr>
        <w:spacing w:after="0" w:line="360" w:lineRule="auto"/>
        <w:ind w:left="426" w:hanging="426"/>
        <w:contextualSpacing w:val="0"/>
        <w:jc w:val="both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  <w:r w:rsidRPr="00F03B74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Dane w CRU przetwarza się zgodnie z przepisami o ochronie danych osobowych.</w:t>
      </w:r>
    </w:p>
    <w:p w14:paraId="58673E41" w14:textId="26ABF725" w:rsidR="0096136F" w:rsidRDefault="001D4E3E">
      <w:pPr>
        <w:pStyle w:val="Akapitzlist"/>
        <w:numPr>
          <w:ilvl w:val="0"/>
          <w:numId w:val="22"/>
        </w:numPr>
        <w:spacing w:after="0" w:line="360" w:lineRule="auto"/>
        <w:ind w:left="426" w:hanging="426"/>
        <w:contextualSpacing w:val="0"/>
        <w:jc w:val="both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  <w:r w:rsidRPr="00F03B74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Administratorem danych osobowych jest Starosta.</w:t>
      </w:r>
    </w:p>
    <w:p w14:paraId="747F08D2" w14:textId="77777777" w:rsidR="0096136F" w:rsidRDefault="006A001F">
      <w:pPr>
        <w:pStyle w:val="Akapitzlist"/>
        <w:numPr>
          <w:ilvl w:val="0"/>
          <w:numId w:val="22"/>
        </w:numPr>
        <w:spacing w:after="0" w:line="360" w:lineRule="auto"/>
        <w:ind w:left="426" w:hanging="426"/>
        <w:contextualSpacing w:val="0"/>
        <w:jc w:val="both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  <w:r w:rsidRPr="0096136F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W systemie CRU stosuje się zasadę minimalizacji danych.</w:t>
      </w:r>
    </w:p>
    <w:p w14:paraId="21D68AD8" w14:textId="09113731" w:rsidR="001D4E3E" w:rsidRPr="0096136F" w:rsidRDefault="009E3629">
      <w:pPr>
        <w:pStyle w:val="Akapitzlist"/>
        <w:numPr>
          <w:ilvl w:val="0"/>
          <w:numId w:val="22"/>
        </w:numPr>
        <w:spacing w:after="0" w:line="360" w:lineRule="auto"/>
        <w:ind w:left="426" w:hanging="426"/>
        <w:contextualSpacing w:val="0"/>
        <w:jc w:val="both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  <w:r w:rsidRPr="0096136F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W systemie CRU nie ujawnia się informacji, których publikacja podlega ograniczeniu na podstawie odrębnych przepisów.</w:t>
      </w:r>
      <w:r w:rsidR="001D4E3E" w:rsidRPr="0096136F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 xml:space="preserve"> </w:t>
      </w:r>
    </w:p>
    <w:sectPr w:rsidR="001D4E3E" w:rsidRPr="009613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0650D"/>
    <w:multiLevelType w:val="hybridMultilevel"/>
    <w:tmpl w:val="957C619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2A5597"/>
    <w:multiLevelType w:val="hybridMultilevel"/>
    <w:tmpl w:val="826008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A6BFB"/>
    <w:multiLevelType w:val="hybridMultilevel"/>
    <w:tmpl w:val="3384AB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BA184E"/>
    <w:multiLevelType w:val="hybridMultilevel"/>
    <w:tmpl w:val="5B9A9C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B2774F"/>
    <w:multiLevelType w:val="hybridMultilevel"/>
    <w:tmpl w:val="0E9E0F3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EA47A3"/>
    <w:multiLevelType w:val="hybridMultilevel"/>
    <w:tmpl w:val="7B865DB6"/>
    <w:lvl w:ilvl="0" w:tplc="04150011">
      <w:start w:val="1"/>
      <w:numFmt w:val="decimal"/>
      <w:lvlText w:val="%1)"/>
      <w:lvlJc w:val="left"/>
      <w:pPr>
        <w:ind w:left="1014" w:hanging="360"/>
      </w:pPr>
    </w:lvl>
    <w:lvl w:ilvl="1" w:tplc="04150019" w:tentative="1">
      <w:start w:val="1"/>
      <w:numFmt w:val="lowerLetter"/>
      <w:lvlText w:val="%2."/>
      <w:lvlJc w:val="left"/>
      <w:pPr>
        <w:ind w:left="1734" w:hanging="360"/>
      </w:pPr>
    </w:lvl>
    <w:lvl w:ilvl="2" w:tplc="0415001B" w:tentative="1">
      <w:start w:val="1"/>
      <w:numFmt w:val="lowerRoman"/>
      <w:lvlText w:val="%3."/>
      <w:lvlJc w:val="right"/>
      <w:pPr>
        <w:ind w:left="2454" w:hanging="180"/>
      </w:pPr>
    </w:lvl>
    <w:lvl w:ilvl="3" w:tplc="0415000F" w:tentative="1">
      <w:start w:val="1"/>
      <w:numFmt w:val="decimal"/>
      <w:lvlText w:val="%4."/>
      <w:lvlJc w:val="left"/>
      <w:pPr>
        <w:ind w:left="3174" w:hanging="360"/>
      </w:pPr>
    </w:lvl>
    <w:lvl w:ilvl="4" w:tplc="04150019" w:tentative="1">
      <w:start w:val="1"/>
      <w:numFmt w:val="lowerLetter"/>
      <w:lvlText w:val="%5."/>
      <w:lvlJc w:val="left"/>
      <w:pPr>
        <w:ind w:left="3894" w:hanging="360"/>
      </w:pPr>
    </w:lvl>
    <w:lvl w:ilvl="5" w:tplc="0415001B" w:tentative="1">
      <w:start w:val="1"/>
      <w:numFmt w:val="lowerRoman"/>
      <w:lvlText w:val="%6."/>
      <w:lvlJc w:val="right"/>
      <w:pPr>
        <w:ind w:left="4614" w:hanging="180"/>
      </w:pPr>
    </w:lvl>
    <w:lvl w:ilvl="6" w:tplc="0415000F" w:tentative="1">
      <w:start w:val="1"/>
      <w:numFmt w:val="decimal"/>
      <w:lvlText w:val="%7."/>
      <w:lvlJc w:val="left"/>
      <w:pPr>
        <w:ind w:left="5334" w:hanging="360"/>
      </w:pPr>
    </w:lvl>
    <w:lvl w:ilvl="7" w:tplc="04150019" w:tentative="1">
      <w:start w:val="1"/>
      <w:numFmt w:val="lowerLetter"/>
      <w:lvlText w:val="%8."/>
      <w:lvlJc w:val="left"/>
      <w:pPr>
        <w:ind w:left="6054" w:hanging="360"/>
      </w:pPr>
    </w:lvl>
    <w:lvl w:ilvl="8" w:tplc="0415001B" w:tentative="1">
      <w:start w:val="1"/>
      <w:numFmt w:val="lowerRoman"/>
      <w:lvlText w:val="%9."/>
      <w:lvlJc w:val="right"/>
      <w:pPr>
        <w:ind w:left="6774" w:hanging="180"/>
      </w:pPr>
    </w:lvl>
  </w:abstractNum>
  <w:abstractNum w:abstractNumId="6" w15:restartNumberingAfterBreak="0">
    <w:nsid w:val="1B5F4166"/>
    <w:multiLevelType w:val="hybridMultilevel"/>
    <w:tmpl w:val="0B88D2C4"/>
    <w:lvl w:ilvl="0" w:tplc="5EF2F76E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5A3B22"/>
    <w:multiLevelType w:val="hybridMultilevel"/>
    <w:tmpl w:val="B93E009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708369E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DF2D25"/>
    <w:multiLevelType w:val="hybridMultilevel"/>
    <w:tmpl w:val="8D14BF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D96C95"/>
    <w:multiLevelType w:val="hybridMultilevel"/>
    <w:tmpl w:val="0BA867E6"/>
    <w:lvl w:ilvl="0" w:tplc="F24848E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86140C"/>
    <w:multiLevelType w:val="hybridMultilevel"/>
    <w:tmpl w:val="FA9AAD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7D4DAF"/>
    <w:multiLevelType w:val="hybridMultilevel"/>
    <w:tmpl w:val="D088A1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C969D7"/>
    <w:multiLevelType w:val="hybridMultilevel"/>
    <w:tmpl w:val="A438A6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EB0B21"/>
    <w:multiLevelType w:val="hybridMultilevel"/>
    <w:tmpl w:val="BAD4F6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497409"/>
    <w:multiLevelType w:val="hybridMultilevel"/>
    <w:tmpl w:val="F2461C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955122"/>
    <w:multiLevelType w:val="hybridMultilevel"/>
    <w:tmpl w:val="45EE14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221D9F"/>
    <w:multiLevelType w:val="hybridMultilevel"/>
    <w:tmpl w:val="336AB4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132428"/>
    <w:multiLevelType w:val="hybridMultilevel"/>
    <w:tmpl w:val="C87A807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EC6CA7"/>
    <w:multiLevelType w:val="hybridMultilevel"/>
    <w:tmpl w:val="A10CC8AC"/>
    <w:lvl w:ilvl="0" w:tplc="D9040950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9" w15:restartNumberingAfterBreak="0">
    <w:nsid w:val="5CEC0122"/>
    <w:multiLevelType w:val="hybridMultilevel"/>
    <w:tmpl w:val="CC30D850"/>
    <w:lvl w:ilvl="0" w:tplc="2606FB8A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2D5D08"/>
    <w:multiLevelType w:val="hybridMultilevel"/>
    <w:tmpl w:val="1024A8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5A2C34"/>
    <w:multiLevelType w:val="hybridMultilevel"/>
    <w:tmpl w:val="F1B2D7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573D3A"/>
    <w:multiLevelType w:val="hybridMultilevel"/>
    <w:tmpl w:val="0B7A86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A16F0D"/>
    <w:multiLevelType w:val="hybridMultilevel"/>
    <w:tmpl w:val="4F2812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36D74BA"/>
    <w:multiLevelType w:val="hybridMultilevel"/>
    <w:tmpl w:val="E2B4C5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4535AE0"/>
    <w:multiLevelType w:val="hybridMultilevel"/>
    <w:tmpl w:val="351A96A6"/>
    <w:lvl w:ilvl="0" w:tplc="C100BA94">
      <w:start w:val="1"/>
      <w:numFmt w:val="decimal"/>
      <w:lvlText w:val="%1)"/>
      <w:lvlJc w:val="left"/>
      <w:pPr>
        <w:ind w:left="28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04" w:hanging="360"/>
      </w:pPr>
    </w:lvl>
    <w:lvl w:ilvl="2" w:tplc="0415001B" w:tentative="1">
      <w:start w:val="1"/>
      <w:numFmt w:val="lowerRoman"/>
      <w:lvlText w:val="%3."/>
      <w:lvlJc w:val="right"/>
      <w:pPr>
        <w:ind w:left="1724" w:hanging="180"/>
      </w:pPr>
    </w:lvl>
    <w:lvl w:ilvl="3" w:tplc="0415000F" w:tentative="1">
      <w:start w:val="1"/>
      <w:numFmt w:val="decimal"/>
      <w:lvlText w:val="%4."/>
      <w:lvlJc w:val="left"/>
      <w:pPr>
        <w:ind w:left="2444" w:hanging="360"/>
      </w:pPr>
    </w:lvl>
    <w:lvl w:ilvl="4" w:tplc="04150019" w:tentative="1">
      <w:start w:val="1"/>
      <w:numFmt w:val="lowerLetter"/>
      <w:lvlText w:val="%5."/>
      <w:lvlJc w:val="left"/>
      <w:pPr>
        <w:ind w:left="3164" w:hanging="360"/>
      </w:pPr>
    </w:lvl>
    <w:lvl w:ilvl="5" w:tplc="0415001B" w:tentative="1">
      <w:start w:val="1"/>
      <w:numFmt w:val="lowerRoman"/>
      <w:lvlText w:val="%6."/>
      <w:lvlJc w:val="right"/>
      <w:pPr>
        <w:ind w:left="3884" w:hanging="180"/>
      </w:pPr>
    </w:lvl>
    <w:lvl w:ilvl="6" w:tplc="0415000F" w:tentative="1">
      <w:start w:val="1"/>
      <w:numFmt w:val="decimal"/>
      <w:lvlText w:val="%7."/>
      <w:lvlJc w:val="left"/>
      <w:pPr>
        <w:ind w:left="4604" w:hanging="360"/>
      </w:pPr>
    </w:lvl>
    <w:lvl w:ilvl="7" w:tplc="04150019" w:tentative="1">
      <w:start w:val="1"/>
      <w:numFmt w:val="lowerLetter"/>
      <w:lvlText w:val="%8."/>
      <w:lvlJc w:val="left"/>
      <w:pPr>
        <w:ind w:left="5324" w:hanging="360"/>
      </w:pPr>
    </w:lvl>
    <w:lvl w:ilvl="8" w:tplc="0415001B" w:tentative="1">
      <w:start w:val="1"/>
      <w:numFmt w:val="lowerRoman"/>
      <w:lvlText w:val="%9."/>
      <w:lvlJc w:val="right"/>
      <w:pPr>
        <w:ind w:left="6044" w:hanging="180"/>
      </w:pPr>
    </w:lvl>
  </w:abstractNum>
  <w:abstractNum w:abstractNumId="26" w15:restartNumberingAfterBreak="0">
    <w:nsid w:val="77B76872"/>
    <w:multiLevelType w:val="hybridMultilevel"/>
    <w:tmpl w:val="733074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3174128">
    <w:abstractNumId w:val="3"/>
  </w:num>
  <w:num w:numId="2" w16cid:durableId="1103300864">
    <w:abstractNumId w:val="23"/>
  </w:num>
  <w:num w:numId="3" w16cid:durableId="833373403">
    <w:abstractNumId w:val="5"/>
  </w:num>
  <w:num w:numId="4" w16cid:durableId="1086806911">
    <w:abstractNumId w:val="6"/>
  </w:num>
  <w:num w:numId="5" w16cid:durableId="1305084382">
    <w:abstractNumId w:val="4"/>
  </w:num>
  <w:num w:numId="6" w16cid:durableId="1413046152">
    <w:abstractNumId w:val="15"/>
  </w:num>
  <w:num w:numId="7" w16cid:durableId="634287725">
    <w:abstractNumId w:val="16"/>
  </w:num>
  <w:num w:numId="8" w16cid:durableId="2041930502">
    <w:abstractNumId w:val="24"/>
  </w:num>
  <w:num w:numId="9" w16cid:durableId="578517793">
    <w:abstractNumId w:val="0"/>
  </w:num>
  <w:num w:numId="10" w16cid:durableId="1984386722">
    <w:abstractNumId w:val="7"/>
  </w:num>
  <w:num w:numId="11" w16cid:durableId="1774781598">
    <w:abstractNumId w:val="25"/>
  </w:num>
  <w:num w:numId="12" w16cid:durableId="1606301578">
    <w:abstractNumId w:val="17"/>
  </w:num>
  <w:num w:numId="13" w16cid:durableId="1980576433">
    <w:abstractNumId w:val="9"/>
  </w:num>
  <w:num w:numId="14" w16cid:durableId="321591273">
    <w:abstractNumId w:val="10"/>
  </w:num>
  <w:num w:numId="15" w16cid:durableId="477113801">
    <w:abstractNumId w:val="8"/>
  </w:num>
  <w:num w:numId="16" w16cid:durableId="1509099841">
    <w:abstractNumId w:val="26"/>
  </w:num>
  <w:num w:numId="17" w16cid:durableId="827332057">
    <w:abstractNumId w:val="12"/>
  </w:num>
  <w:num w:numId="18" w16cid:durableId="625500833">
    <w:abstractNumId w:val="20"/>
  </w:num>
  <w:num w:numId="19" w16cid:durableId="1094134555">
    <w:abstractNumId w:val="11"/>
  </w:num>
  <w:num w:numId="20" w16cid:durableId="169874930">
    <w:abstractNumId w:val="2"/>
  </w:num>
  <w:num w:numId="21" w16cid:durableId="1191650545">
    <w:abstractNumId w:val="13"/>
  </w:num>
  <w:num w:numId="22" w16cid:durableId="881482951">
    <w:abstractNumId w:val="14"/>
  </w:num>
  <w:num w:numId="23" w16cid:durableId="1710228329">
    <w:abstractNumId w:val="21"/>
  </w:num>
  <w:num w:numId="24" w16cid:durableId="1788886454">
    <w:abstractNumId w:val="1"/>
  </w:num>
  <w:num w:numId="25" w16cid:durableId="567808380">
    <w:abstractNumId w:val="22"/>
  </w:num>
  <w:num w:numId="26" w16cid:durableId="845901109">
    <w:abstractNumId w:val="19"/>
  </w:num>
  <w:num w:numId="27" w16cid:durableId="401175792">
    <w:abstractNumId w:val="18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5EA2"/>
    <w:rsid w:val="000257C7"/>
    <w:rsid w:val="00025CAF"/>
    <w:rsid w:val="00027652"/>
    <w:rsid w:val="000545B3"/>
    <w:rsid w:val="00064F0C"/>
    <w:rsid w:val="000716B9"/>
    <w:rsid w:val="00076688"/>
    <w:rsid w:val="00086744"/>
    <w:rsid w:val="00087B87"/>
    <w:rsid w:val="000A6EA0"/>
    <w:rsid w:val="000B3CE1"/>
    <w:rsid w:val="000B69AC"/>
    <w:rsid w:val="000C3FD0"/>
    <w:rsid w:val="000C75EA"/>
    <w:rsid w:val="000D56D2"/>
    <w:rsid w:val="000D619C"/>
    <w:rsid w:val="000E1A9A"/>
    <w:rsid w:val="000F465D"/>
    <w:rsid w:val="001063E8"/>
    <w:rsid w:val="00111D13"/>
    <w:rsid w:val="00130BEA"/>
    <w:rsid w:val="00130E5D"/>
    <w:rsid w:val="0013316C"/>
    <w:rsid w:val="00142DE7"/>
    <w:rsid w:val="00163699"/>
    <w:rsid w:val="00174182"/>
    <w:rsid w:val="00176A7B"/>
    <w:rsid w:val="00177DD9"/>
    <w:rsid w:val="001803C1"/>
    <w:rsid w:val="001811AD"/>
    <w:rsid w:val="001D4C46"/>
    <w:rsid w:val="001D4E3E"/>
    <w:rsid w:val="001E2380"/>
    <w:rsid w:val="002009A0"/>
    <w:rsid w:val="00205871"/>
    <w:rsid w:val="002101F9"/>
    <w:rsid w:val="0021717A"/>
    <w:rsid w:val="00226B4F"/>
    <w:rsid w:val="0023302E"/>
    <w:rsid w:val="00235730"/>
    <w:rsid w:val="0027028C"/>
    <w:rsid w:val="0028653A"/>
    <w:rsid w:val="002865E7"/>
    <w:rsid w:val="0029190B"/>
    <w:rsid w:val="00293108"/>
    <w:rsid w:val="002972BD"/>
    <w:rsid w:val="002A216C"/>
    <w:rsid w:val="002A73B6"/>
    <w:rsid w:val="002B0302"/>
    <w:rsid w:val="002B0690"/>
    <w:rsid w:val="002B1E03"/>
    <w:rsid w:val="002B3976"/>
    <w:rsid w:val="002B6230"/>
    <w:rsid w:val="002C2CC3"/>
    <w:rsid w:val="002E0AF5"/>
    <w:rsid w:val="002E6BF5"/>
    <w:rsid w:val="002F1C56"/>
    <w:rsid w:val="00300C97"/>
    <w:rsid w:val="00301016"/>
    <w:rsid w:val="00326E10"/>
    <w:rsid w:val="003326B7"/>
    <w:rsid w:val="003460F9"/>
    <w:rsid w:val="003516C4"/>
    <w:rsid w:val="00354B99"/>
    <w:rsid w:val="00357104"/>
    <w:rsid w:val="003635EC"/>
    <w:rsid w:val="003756E8"/>
    <w:rsid w:val="00376D14"/>
    <w:rsid w:val="00377AB9"/>
    <w:rsid w:val="00381773"/>
    <w:rsid w:val="003825FA"/>
    <w:rsid w:val="00391BD8"/>
    <w:rsid w:val="00395073"/>
    <w:rsid w:val="003A05BF"/>
    <w:rsid w:val="003B495B"/>
    <w:rsid w:val="003B75D0"/>
    <w:rsid w:val="003C3004"/>
    <w:rsid w:val="003C73E2"/>
    <w:rsid w:val="003F1E76"/>
    <w:rsid w:val="0040298A"/>
    <w:rsid w:val="00410F01"/>
    <w:rsid w:val="00432B0E"/>
    <w:rsid w:val="00443E28"/>
    <w:rsid w:val="00444C4D"/>
    <w:rsid w:val="00464555"/>
    <w:rsid w:val="00467C99"/>
    <w:rsid w:val="00481310"/>
    <w:rsid w:val="00481387"/>
    <w:rsid w:val="004A0BE7"/>
    <w:rsid w:val="004C1E56"/>
    <w:rsid w:val="004C4F29"/>
    <w:rsid w:val="004D599A"/>
    <w:rsid w:val="004E1D12"/>
    <w:rsid w:val="004E2AD2"/>
    <w:rsid w:val="004F0BA6"/>
    <w:rsid w:val="004F59A4"/>
    <w:rsid w:val="00512FC1"/>
    <w:rsid w:val="00525F93"/>
    <w:rsid w:val="00537E0D"/>
    <w:rsid w:val="00541ECD"/>
    <w:rsid w:val="00563D98"/>
    <w:rsid w:val="005729A8"/>
    <w:rsid w:val="00575BDB"/>
    <w:rsid w:val="005844A0"/>
    <w:rsid w:val="005902B5"/>
    <w:rsid w:val="00595A48"/>
    <w:rsid w:val="005B23F3"/>
    <w:rsid w:val="005C39B7"/>
    <w:rsid w:val="005D4940"/>
    <w:rsid w:val="005E3DD9"/>
    <w:rsid w:val="005E6F60"/>
    <w:rsid w:val="005F231A"/>
    <w:rsid w:val="0060358D"/>
    <w:rsid w:val="006039BA"/>
    <w:rsid w:val="00604C2A"/>
    <w:rsid w:val="00605269"/>
    <w:rsid w:val="00616897"/>
    <w:rsid w:val="00625B83"/>
    <w:rsid w:val="0063474C"/>
    <w:rsid w:val="0065457A"/>
    <w:rsid w:val="00664039"/>
    <w:rsid w:val="00664132"/>
    <w:rsid w:val="006656B3"/>
    <w:rsid w:val="00670E8D"/>
    <w:rsid w:val="00686D87"/>
    <w:rsid w:val="006906D5"/>
    <w:rsid w:val="00694311"/>
    <w:rsid w:val="00694BA1"/>
    <w:rsid w:val="006A001F"/>
    <w:rsid w:val="007044D8"/>
    <w:rsid w:val="0070457C"/>
    <w:rsid w:val="00707C39"/>
    <w:rsid w:val="007103B2"/>
    <w:rsid w:val="00715EA2"/>
    <w:rsid w:val="00721505"/>
    <w:rsid w:val="007233D7"/>
    <w:rsid w:val="00723D75"/>
    <w:rsid w:val="007271AA"/>
    <w:rsid w:val="00727930"/>
    <w:rsid w:val="00730D47"/>
    <w:rsid w:val="00766E26"/>
    <w:rsid w:val="007744FC"/>
    <w:rsid w:val="00774785"/>
    <w:rsid w:val="007777AA"/>
    <w:rsid w:val="007820F4"/>
    <w:rsid w:val="00782217"/>
    <w:rsid w:val="007854C5"/>
    <w:rsid w:val="007B17B6"/>
    <w:rsid w:val="007B1EE8"/>
    <w:rsid w:val="007C2B95"/>
    <w:rsid w:val="007C5BE5"/>
    <w:rsid w:val="007C62D5"/>
    <w:rsid w:val="007D413C"/>
    <w:rsid w:val="007D472B"/>
    <w:rsid w:val="007D4A7C"/>
    <w:rsid w:val="007E3AAB"/>
    <w:rsid w:val="007F17EC"/>
    <w:rsid w:val="00807674"/>
    <w:rsid w:val="0081553C"/>
    <w:rsid w:val="00821DD2"/>
    <w:rsid w:val="008300A9"/>
    <w:rsid w:val="00831596"/>
    <w:rsid w:val="008363E3"/>
    <w:rsid w:val="0085330E"/>
    <w:rsid w:val="00856F8C"/>
    <w:rsid w:val="00874555"/>
    <w:rsid w:val="0087466C"/>
    <w:rsid w:val="00880AEF"/>
    <w:rsid w:val="008813B8"/>
    <w:rsid w:val="00881954"/>
    <w:rsid w:val="00882966"/>
    <w:rsid w:val="00886DA7"/>
    <w:rsid w:val="0089077F"/>
    <w:rsid w:val="008A0221"/>
    <w:rsid w:val="008B0C55"/>
    <w:rsid w:val="008B1FAE"/>
    <w:rsid w:val="008B26DA"/>
    <w:rsid w:val="008D34C5"/>
    <w:rsid w:val="008E182E"/>
    <w:rsid w:val="008E53A6"/>
    <w:rsid w:val="00914240"/>
    <w:rsid w:val="009175FE"/>
    <w:rsid w:val="00924571"/>
    <w:rsid w:val="00933ED9"/>
    <w:rsid w:val="00945E42"/>
    <w:rsid w:val="009518E3"/>
    <w:rsid w:val="00956C9E"/>
    <w:rsid w:val="0096136F"/>
    <w:rsid w:val="00985BF0"/>
    <w:rsid w:val="00992135"/>
    <w:rsid w:val="00996EFD"/>
    <w:rsid w:val="00997557"/>
    <w:rsid w:val="009D0460"/>
    <w:rsid w:val="009D3C2A"/>
    <w:rsid w:val="009E3629"/>
    <w:rsid w:val="009E5605"/>
    <w:rsid w:val="009F2916"/>
    <w:rsid w:val="00A11528"/>
    <w:rsid w:val="00A23BD2"/>
    <w:rsid w:val="00A344B8"/>
    <w:rsid w:val="00A46918"/>
    <w:rsid w:val="00A46BCF"/>
    <w:rsid w:val="00A551CA"/>
    <w:rsid w:val="00A66E34"/>
    <w:rsid w:val="00A70ADE"/>
    <w:rsid w:val="00A803A7"/>
    <w:rsid w:val="00A83285"/>
    <w:rsid w:val="00A83E4E"/>
    <w:rsid w:val="00A85554"/>
    <w:rsid w:val="00A97312"/>
    <w:rsid w:val="00AA6572"/>
    <w:rsid w:val="00AA6AD4"/>
    <w:rsid w:val="00AA7F6E"/>
    <w:rsid w:val="00AB5551"/>
    <w:rsid w:val="00AB7D2F"/>
    <w:rsid w:val="00AF0388"/>
    <w:rsid w:val="00B01044"/>
    <w:rsid w:val="00B139F6"/>
    <w:rsid w:val="00B31118"/>
    <w:rsid w:val="00B334DB"/>
    <w:rsid w:val="00B350C4"/>
    <w:rsid w:val="00B35977"/>
    <w:rsid w:val="00B45394"/>
    <w:rsid w:val="00B47D5F"/>
    <w:rsid w:val="00B52771"/>
    <w:rsid w:val="00B732D1"/>
    <w:rsid w:val="00B87314"/>
    <w:rsid w:val="00BA3444"/>
    <w:rsid w:val="00BB301C"/>
    <w:rsid w:val="00BB3E15"/>
    <w:rsid w:val="00BD7DC5"/>
    <w:rsid w:val="00BE05B4"/>
    <w:rsid w:val="00BE2476"/>
    <w:rsid w:val="00BF1826"/>
    <w:rsid w:val="00C05F58"/>
    <w:rsid w:val="00C06E57"/>
    <w:rsid w:val="00C0756A"/>
    <w:rsid w:val="00C1561A"/>
    <w:rsid w:val="00C16562"/>
    <w:rsid w:val="00C33341"/>
    <w:rsid w:val="00C51F0C"/>
    <w:rsid w:val="00C54E6C"/>
    <w:rsid w:val="00C62084"/>
    <w:rsid w:val="00C65CBC"/>
    <w:rsid w:val="00C722C0"/>
    <w:rsid w:val="00C7748E"/>
    <w:rsid w:val="00C9122B"/>
    <w:rsid w:val="00C91B54"/>
    <w:rsid w:val="00CA2A07"/>
    <w:rsid w:val="00CA777B"/>
    <w:rsid w:val="00CB3E87"/>
    <w:rsid w:val="00CB4B3C"/>
    <w:rsid w:val="00CD3642"/>
    <w:rsid w:val="00CE7FA7"/>
    <w:rsid w:val="00CF4080"/>
    <w:rsid w:val="00D0513A"/>
    <w:rsid w:val="00D228C2"/>
    <w:rsid w:val="00D24128"/>
    <w:rsid w:val="00D26891"/>
    <w:rsid w:val="00D36878"/>
    <w:rsid w:val="00D42405"/>
    <w:rsid w:val="00D45F95"/>
    <w:rsid w:val="00D51807"/>
    <w:rsid w:val="00D55251"/>
    <w:rsid w:val="00D555A0"/>
    <w:rsid w:val="00D63790"/>
    <w:rsid w:val="00D82438"/>
    <w:rsid w:val="00D85245"/>
    <w:rsid w:val="00D95EA8"/>
    <w:rsid w:val="00D9623E"/>
    <w:rsid w:val="00DB57A1"/>
    <w:rsid w:val="00DC1D28"/>
    <w:rsid w:val="00DC24F5"/>
    <w:rsid w:val="00DC6941"/>
    <w:rsid w:val="00DD3C94"/>
    <w:rsid w:val="00DE14DB"/>
    <w:rsid w:val="00E04E24"/>
    <w:rsid w:val="00E116F3"/>
    <w:rsid w:val="00E312F6"/>
    <w:rsid w:val="00E37E47"/>
    <w:rsid w:val="00E53564"/>
    <w:rsid w:val="00E54CF2"/>
    <w:rsid w:val="00E64BB8"/>
    <w:rsid w:val="00E671C1"/>
    <w:rsid w:val="00E8184B"/>
    <w:rsid w:val="00E86892"/>
    <w:rsid w:val="00E971F0"/>
    <w:rsid w:val="00EA02FC"/>
    <w:rsid w:val="00EA1D69"/>
    <w:rsid w:val="00EB1406"/>
    <w:rsid w:val="00EB610A"/>
    <w:rsid w:val="00EB6200"/>
    <w:rsid w:val="00EB6F59"/>
    <w:rsid w:val="00ED11A6"/>
    <w:rsid w:val="00EE267A"/>
    <w:rsid w:val="00EE2DF7"/>
    <w:rsid w:val="00EE3FDD"/>
    <w:rsid w:val="00EF7866"/>
    <w:rsid w:val="00F03B74"/>
    <w:rsid w:val="00F047D2"/>
    <w:rsid w:val="00F14920"/>
    <w:rsid w:val="00F14D98"/>
    <w:rsid w:val="00F327F1"/>
    <w:rsid w:val="00F43D5E"/>
    <w:rsid w:val="00F4638C"/>
    <w:rsid w:val="00F63554"/>
    <w:rsid w:val="00F66BC2"/>
    <w:rsid w:val="00F70A46"/>
    <w:rsid w:val="00F70FFD"/>
    <w:rsid w:val="00F73BEF"/>
    <w:rsid w:val="00F741D5"/>
    <w:rsid w:val="00F74C61"/>
    <w:rsid w:val="00F80C7B"/>
    <w:rsid w:val="00F93DA2"/>
    <w:rsid w:val="00FA6856"/>
    <w:rsid w:val="00FA768D"/>
    <w:rsid w:val="00FB39A9"/>
    <w:rsid w:val="00FC49E4"/>
    <w:rsid w:val="00FF1EC8"/>
    <w:rsid w:val="00FF3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4FC80C"/>
  <w15:chartTrackingRefBased/>
  <w15:docId w15:val="{0FB1AC93-9CF3-4D58-AA64-535E86EBE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35977"/>
  </w:style>
  <w:style w:type="paragraph" w:styleId="Nagwek1">
    <w:name w:val="heading 1"/>
    <w:basedOn w:val="Normalny"/>
    <w:next w:val="Normalny"/>
    <w:link w:val="Nagwek1Znak"/>
    <w:uiPriority w:val="9"/>
    <w:qFormat/>
    <w:rsid w:val="00715E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15E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15EA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15E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15EA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15EA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15EA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15EA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15EA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15EA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15EA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15EA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15EA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15EA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15EA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15EA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15EA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15EA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15E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15E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15E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15E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15E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15EA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15EA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15EA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15EA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15EA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15EA2"/>
    <w:rPr>
      <w:b/>
      <w:bCs/>
      <w:smallCaps/>
      <w:color w:val="0F4761" w:themeColor="accent1" w:themeShade="BF"/>
      <w:spacing w:val="5"/>
    </w:rPr>
  </w:style>
  <w:style w:type="paragraph" w:styleId="NormalnyWeb">
    <w:name w:val="Normal (Web)"/>
    <w:basedOn w:val="Normalny"/>
    <w:uiPriority w:val="99"/>
    <w:semiHidden/>
    <w:unhideWhenUsed/>
    <w:rsid w:val="00DC69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DC694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6B039F-8D13-4F77-B169-2F9C348876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6</Pages>
  <Words>1309</Words>
  <Characters>7857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Zakrzewska</dc:creator>
  <cp:keywords/>
  <dc:description/>
  <cp:lastModifiedBy>Joanna Majewska</cp:lastModifiedBy>
  <cp:revision>2</cp:revision>
  <cp:lastPrinted>2026-06-23T08:13:00Z</cp:lastPrinted>
  <dcterms:created xsi:type="dcterms:W3CDTF">2026-08-03T10:53:00Z</dcterms:created>
  <dcterms:modified xsi:type="dcterms:W3CDTF">2026-08-03T10:53:00Z</dcterms:modified>
</cp:coreProperties>
</file>