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1C287C" w14:textId="77777777" w:rsidR="00393DE4" w:rsidRDefault="00182C6C" w:rsidP="00393DE4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2C6C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Załącznik Nr 1</w:t>
      </w:r>
    </w:p>
    <w:p w14:paraId="04086D00" w14:textId="77777777" w:rsidR="00393DE4" w:rsidRDefault="00D66738" w:rsidP="00393DE4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do Zarządzenia Nr</w:t>
      </w:r>
      <w:r w:rsidR="00393DE4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 9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/2025</w:t>
      </w:r>
    </w:p>
    <w:p w14:paraId="43D7CB48" w14:textId="77777777" w:rsidR="00393DE4" w:rsidRDefault="00182C6C" w:rsidP="00393DE4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2C6C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Starosty Pułtuskiego</w:t>
      </w:r>
    </w:p>
    <w:p w14:paraId="4D34124C" w14:textId="05AFC9A7" w:rsidR="00182C6C" w:rsidRPr="00182C6C" w:rsidRDefault="00182C6C" w:rsidP="00393DE4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2C6C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z dnia </w:t>
      </w:r>
      <w:r w:rsidR="00393DE4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10 marca </w:t>
      </w:r>
      <w:r w:rsidR="00D66738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2025</w:t>
      </w:r>
    </w:p>
    <w:p w14:paraId="61AEBCA8" w14:textId="77777777" w:rsidR="00182C6C" w:rsidRPr="00182C6C" w:rsidRDefault="00182C6C" w:rsidP="00182C6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7886B13" w14:textId="77777777" w:rsidR="00182C6C" w:rsidRPr="00182C6C" w:rsidRDefault="00182C6C" w:rsidP="00182C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2C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REGULAMIN NABORU</w:t>
      </w:r>
    </w:p>
    <w:p w14:paraId="17807CEA" w14:textId="77777777" w:rsidR="00182C6C" w:rsidRPr="00182C6C" w:rsidRDefault="00182C6C" w:rsidP="00182C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2C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 wolne stanowiska urzędnicze, w tym kierownicze stanowiska urzędnicze </w:t>
      </w:r>
    </w:p>
    <w:p w14:paraId="3744DBA6" w14:textId="77777777" w:rsidR="00182C6C" w:rsidRPr="00182C6C" w:rsidRDefault="00182C6C" w:rsidP="00182C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2C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 Starostwie Powiatowym w Pułtusku</w:t>
      </w:r>
    </w:p>
    <w:p w14:paraId="67AB4372" w14:textId="77777777" w:rsidR="00182C6C" w:rsidRPr="00182C6C" w:rsidRDefault="00182C6C" w:rsidP="00182C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0476BF1" w14:textId="77777777" w:rsidR="00182C6C" w:rsidRPr="00182C6C" w:rsidRDefault="00182C6C" w:rsidP="00182C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2C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Rozdział I</w:t>
      </w:r>
    </w:p>
    <w:p w14:paraId="3F04DC3C" w14:textId="77777777" w:rsidR="00182C6C" w:rsidRPr="00182C6C" w:rsidRDefault="00182C6C" w:rsidP="00182C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881C1EA" w14:textId="77777777" w:rsidR="00182C6C" w:rsidRPr="00182C6C" w:rsidRDefault="00182C6C" w:rsidP="00182C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2C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Postanowienia ogólne</w:t>
      </w:r>
    </w:p>
    <w:p w14:paraId="64F8F8DC" w14:textId="77777777" w:rsidR="00182C6C" w:rsidRPr="00182C6C" w:rsidRDefault="00182C6C" w:rsidP="00182C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E6FFB5F" w14:textId="77777777" w:rsidR="00182C6C" w:rsidRPr="00182C6C" w:rsidRDefault="00182C6C" w:rsidP="00182C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2C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§ 1.</w:t>
      </w:r>
    </w:p>
    <w:p w14:paraId="690B311E" w14:textId="77777777" w:rsidR="00182C6C" w:rsidRPr="00182C6C" w:rsidRDefault="00182C6C" w:rsidP="00182C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2C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6D684248" w14:textId="0D8BDA73" w:rsidR="00182C6C" w:rsidRPr="00182C6C" w:rsidRDefault="00182C6C" w:rsidP="00182C6C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82C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Celem Regulaminu jest ustalenie zasad zatrudniania na stanowiska urzędnicze</w:t>
      </w:r>
      <w:r w:rsidR="00280D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182C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280D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         </w:t>
      </w:r>
      <w:r w:rsidRPr="00182C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Starostwie Powiatowym w Pułtusku, w tym kierownicze stanowiska urzędnicze </w:t>
      </w:r>
      <w:r w:rsidR="00280D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   </w:t>
      </w:r>
      <w:r w:rsidRPr="00182C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 podstawie otwartego i konkurencyjnego naboru na wolne stanowiska pracy.</w:t>
      </w:r>
    </w:p>
    <w:p w14:paraId="53C3C40F" w14:textId="77777777" w:rsidR="00182C6C" w:rsidRPr="00182C6C" w:rsidRDefault="00182C6C" w:rsidP="00182C6C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82C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Nabór, o którym w ust. 1 przeprowadza się w drodze postępowania rekrutacyjnego.</w:t>
      </w:r>
    </w:p>
    <w:p w14:paraId="18454FB0" w14:textId="1C027347" w:rsidR="00182C6C" w:rsidRPr="00182C6C" w:rsidRDefault="00182C6C" w:rsidP="00182C6C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82C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Zatrudnienie na stanowiska, o których mowa w ust. 1 następuje na podstawie umowy </w:t>
      </w:r>
      <w:r w:rsidR="00280D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 </w:t>
      </w:r>
      <w:r w:rsidRPr="00182C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 pracę.</w:t>
      </w:r>
    </w:p>
    <w:p w14:paraId="360EDD6B" w14:textId="77777777" w:rsidR="00182C6C" w:rsidRPr="00182C6C" w:rsidRDefault="00182C6C" w:rsidP="00182C6C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82C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Niniejszy Regulamin nie obejmuje:</w:t>
      </w:r>
    </w:p>
    <w:p w14:paraId="73511A79" w14:textId="77777777" w:rsidR="00182C6C" w:rsidRPr="00182C6C" w:rsidRDefault="00182C6C" w:rsidP="00182C6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2C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1) stanowisk pomocniczych i obsługi,</w:t>
      </w:r>
    </w:p>
    <w:p w14:paraId="0971948A" w14:textId="77777777" w:rsidR="00182C6C" w:rsidRPr="00182C6C" w:rsidRDefault="00182C6C" w:rsidP="00182C6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2C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2) pracowników przeniesionych w ramach awansu wewnętrznego,</w:t>
      </w:r>
    </w:p>
    <w:p w14:paraId="655C19EB" w14:textId="77777777" w:rsidR="00182C6C" w:rsidRPr="00182C6C" w:rsidRDefault="00182C6C" w:rsidP="00182C6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2C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3) pracowników zatrudnionych na zastępstwo,</w:t>
      </w:r>
    </w:p>
    <w:p w14:paraId="195B3785" w14:textId="77777777" w:rsidR="00182C6C" w:rsidRPr="00182C6C" w:rsidRDefault="00182C6C" w:rsidP="00182C6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2C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4) doradców i asystentów.</w:t>
      </w:r>
    </w:p>
    <w:p w14:paraId="5B6DB96A" w14:textId="77777777" w:rsidR="00182C6C" w:rsidRPr="00182C6C" w:rsidRDefault="00182C6C" w:rsidP="00182C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B6EF805" w14:textId="77777777" w:rsidR="00182C6C" w:rsidRPr="00182C6C" w:rsidRDefault="00182C6C" w:rsidP="00182C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2C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Rozdział II</w:t>
      </w:r>
    </w:p>
    <w:p w14:paraId="0B2D897F" w14:textId="77777777" w:rsidR="00182C6C" w:rsidRPr="00182C6C" w:rsidRDefault="00182C6C" w:rsidP="00182C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D009105" w14:textId="77777777" w:rsidR="00182C6C" w:rsidRPr="00182C6C" w:rsidRDefault="00182C6C" w:rsidP="00182C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2C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Podjęcie decyzji o rozpoczęciu procedury rekrutacyjnej na wolne stanowisko urzędnicze, w tym kierownicze stanowisko urzędnicze</w:t>
      </w:r>
    </w:p>
    <w:p w14:paraId="49C85C62" w14:textId="77777777" w:rsidR="00182C6C" w:rsidRPr="00182C6C" w:rsidRDefault="00182C6C" w:rsidP="00182C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68D0747" w14:textId="77777777" w:rsidR="00182C6C" w:rsidRPr="00182C6C" w:rsidRDefault="00182C6C" w:rsidP="00182C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2C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§ 2.</w:t>
      </w:r>
    </w:p>
    <w:p w14:paraId="0B5CE2F2" w14:textId="77777777" w:rsidR="00182C6C" w:rsidRPr="00182C6C" w:rsidRDefault="00182C6C" w:rsidP="00182C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57B2194" w14:textId="77777777" w:rsidR="00182C6C" w:rsidRPr="00182C6C" w:rsidRDefault="00182C6C" w:rsidP="00182C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2C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  Decyzję o rozpoczęciu procedury rekrutacyjnej podejmuje Starosta:</w:t>
      </w:r>
    </w:p>
    <w:p w14:paraId="5FC3DF10" w14:textId="01B50A66" w:rsidR="00182C6C" w:rsidRPr="00280DE0" w:rsidRDefault="00182C6C" w:rsidP="00280DE0">
      <w:pPr>
        <w:pStyle w:val="Akapitzlist"/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80D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przypadku kierowniczego stanowiska urzędniczego - z własnej inicjatywy,</w:t>
      </w:r>
    </w:p>
    <w:p w14:paraId="785160C5" w14:textId="77777777" w:rsidR="00182C6C" w:rsidRPr="00182C6C" w:rsidRDefault="00182C6C" w:rsidP="00182C6C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82C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przypadku stanowiska urzędniczego - na wniosek Dyrektora Wydziału.</w:t>
      </w:r>
    </w:p>
    <w:p w14:paraId="64FA5E59" w14:textId="4D373D94" w:rsidR="00182C6C" w:rsidRPr="00182C6C" w:rsidRDefault="00182C6C" w:rsidP="00182C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2C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 Wniosek, o którym mowa w ust. 1 pkt 2, powinien być przekazany co najmni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ej </w:t>
      </w:r>
      <w:r w:rsidR="00280D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</w:t>
      </w:r>
      <w:r w:rsidRPr="00182C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miesięcznym</w:t>
      </w:r>
      <w:r w:rsidR="00FD5A1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182C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wyprzedzeniem, pozwalającym na uniknięcie zakłóceń </w:t>
      </w:r>
      <w:r w:rsidR="00280D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                                            </w:t>
      </w:r>
      <w:r w:rsidRPr="00182C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funkcjonowaniu danej komórki organizacyjnej.</w:t>
      </w:r>
    </w:p>
    <w:p w14:paraId="7402750A" w14:textId="20A0B584" w:rsidR="00182C6C" w:rsidRPr="00182C6C" w:rsidRDefault="00182C6C" w:rsidP="00182C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2C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3. Dyrektor Wydziału zobligowany jest do przedłożenia wraz z wnioskiem do akceptacji Starosty projekt</w:t>
      </w:r>
      <w:r w:rsidR="00913BA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</w:t>
      </w:r>
      <w:r w:rsidRPr="00182C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opisu stanowiska urzędniczego objętego procedurą rekrutacyjną. </w:t>
      </w:r>
      <w:r w:rsidR="00280D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            </w:t>
      </w:r>
      <w:r w:rsidRPr="00182C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Wzór wniosku o zatrudnienie pracownika stanowi załącznik Nr 1 do niniejszego regulaminu.</w:t>
      </w:r>
    </w:p>
    <w:p w14:paraId="1D50F260" w14:textId="3B79791F" w:rsidR="00182C6C" w:rsidRPr="00182C6C" w:rsidRDefault="00182C6C" w:rsidP="00182C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2C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4. W przypadku stanowisk kierowniczych opisu stanowisk dokonuje Sekretarz Powiatu</w:t>
      </w:r>
      <w:r w:rsidR="00280D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           </w:t>
      </w:r>
      <w:r w:rsidRPr="00182C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i przedkłada  go wraz z wnioskiem do akceptacji Staroście.</w:t>
      </w:r>
    </w:p>
    <w:p w14:paraId="456F1C86" w14:textId="77777777" w:rsidR="00182C6C" w:rsidRPr="00182C6C" w:rsidRDefault="00182C6C" w:rsidP="00182C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2C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5. Opis stanowiska pracy, o którym mowa w ust. 3, zawiera:</w:t>
      </w:r>
    </w:p>
    <w:p w14:paraId="52A61DBD" w14:textId="2643D2E8" w:rsidR="00182C6C" w:rsidRPr="00280DE0" w:rsidRDefault="00182C6C" w:rsidP="00280DE0">
      <w:pPr>
        <w:pStyle w:val="Akapitzlist"/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80D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dokładne określenie celów i zadań wykonywanych na danym stanowisku pracy,</w:t>
      </w:r>
    </w:p>
    <w:p w14:paraId="49CFCC6D" w14:textId="7029D3D1" w:rsidR="00182C6C" w:rsidRPr="00182C6C" w:rsidRDefault="00182C6C" w:rsidP="00182C6C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82C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określenie szczegółowych wymagań w zakresie kwalifikacji, umiejętności </w:t>
      </w:r>
      <w:r w:rsidR="00280D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                    </w:t>
      </w:r>
      <w:r w:rsidRPr="00182C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 predyspozycji,</w:t>
      </w:r>
    </w:p>
    <w:p w14:paraId="43E25999" w14:textId="77777777" w:rsidR="00182C6C" w:rsidRPr="00182C6C" w:rsidRDefault="00182C6C" w:rsidP="00182C6C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82C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 określenie uprawnień służących do wykonywania zadań,</w:t>
      </w:r>
    </w:p>
    <w:p w14:paraId="5D9420EA" w14:textId="77777777" w:rsidR="00182C6C" w:rsidRPr="00182C6C" w:rsidRDefault="00182C6C" w:rsidP="00182C6C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82C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określenie odpowiedzialności,</w:t>
      </w:r>
    </w:p>
    <w:p w14:paraId="16BFA526" w14:textId="77777777" w:rsidR="00182C6C" w:rsidRPr="00182C6C" w:rsidRDefault="00182C6C" w:rsidP="00182C6C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82C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inne wyznaczniki określające indywidualny charakter danego stanowiska pracy (zakres czynności).</w:t>
      </w:r>
    </w:p>
    <w:p w14:paraId="512F6B1C" w14:textId="77777777" w:rsidR="00182C6C" w:rsidRPr="00182C6C" w:rsidRDefault="00182C6C" w:rsidP="00182C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2C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6. Akceptacja opisu stanowiska pracy oraz zgoda Starosty powodują rozpoczęcie procedury naboru kandydatów na wolne stanowiska urzędnicze.</w:t>
      </w:r>
    </w:p>
    <w:p w14:paraId="232CF5E1" w14:textId="77777777" w:rsidR="00182C6C" w:rsidRPr="00182C6C" w:rsidRDefault="00182C6C" w:rsidP="00182C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EE17103" w14:textId="77777777" w:rsidR="00182C6C" w:rsidRPr="00182C6C" w:rsidRDefault="00182C6C" w:rsidP="00182C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2C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Rozdział III</w:t>
      </w:r>
    </w:p>
    <w:p w14:paraId="79B9435F" w14:textId="77777777" w:rsidR="00182C6C" w:rsidRPr="00182C6C" w:rsidRDefault="00182C6C" w:rsidP="00182C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35A980F" w14:textId="77777777" w:rsidR="00182C6C" w:rsidRPr="00182C6C" w:rsidRDefault="00182C6C" w:rsidP="00182C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2C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Powołanie Komisji Rekrutacyjnej</w:t>
      </w:r>
    </w:p>
    <w:p w14:paraId="55885DBA" w14:textId="77777777" w:rsidR="00182C6C" w:rsidRPr="00182C6C" w:rsidRDefault="00182C6C" w:rsidP="00182C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B808016" w14:textId="77777777" w:rsidR="00182C6C" w:rsidRPr="00182C6C" w:rsidRDefault="00182C6C" w:rsidP="00182C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2C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§ 3.</w:t>
      </w:r>
    </w:p>
    <w:p w14:paraId="3BBEABD3" w14:textId="77777777" w:rsidR="00182C6C" w:rsidRPr="00182C6C" w:rsidRDefault="00182C6C" w:rsidP="00182C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673E413" w14:textId="771AEA90" w:rsidR="00B54FB9" w:rsidRPr="00B54FB9" w:rsidRDefault="00182C6C" w:rsidP="00182C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4F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1. Komisję Rekrutacyjną powołuje </w:t>
      </w:r>
      <w:r w:rsidR="00280DE0" w:rsidRPr="00B54F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oraz ustala jej skład w drodze zarządzenia Starosta.</w:t>
      </w:r>
    </w:p>
    <w:p w14:paraId="0D3B4CE2" w14:textId="12862C87" w:rsidR="00182C6C" w:rsidRPr="00182C6C" w:rsidRDefault="00B54FB9" w:rsidP="00182C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</w:t>
      </w:r>
      <w:r w:rsidR="00182C6C" w:rsidRPr="00182C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 Komisja pracuje w składzie co najmniej 3 - osobowym.</w:t>
      </w:r>
    </w:p>
    <w:p w14:paraId="37014422" w14:textId="4748619A" w:rsidR="00182C6C" w:rsidRPr="00182C6C" w:rsidRDefault="00B54FB9" w:rsidP="00182C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</w:t>
      </w:r>
      <w:r w:rsidR="00182C6C" w:rsidRPr="00182C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 W pracach Komisji nie może uczestniczyć osoba, która jest małżonkiem lub krewnym albo powinowatym do drugiego stopnia włącznie, osoby której dotyczy postępowanie  rekrutacyjne, albo pozostaje wobec niej w takim stosunku prawnym lub faktycznym, że może to budzić uzasadnione wątpliwości co do jej bezstronności.</w:t>
      </w:r>
    </w:p>
    <w:p w14:paraId="469F9183" w14:textId="10EBA8CF" w:rsidR="00182C6C" w:rsidRPr="00182C6C" w:rsidRDefault="00B54FB9" w:rsidP="00182C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</w:t>
      </w:r>
      <w:r w:rsidR="00182C6C" w:rsidRPr="00182C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 Komisja działa do czasu zakończenia procedury naboru na wolne stanowisko pracy.</w:t>
      </w:r>
    </w:p>
    <w:p w14:paraId="729E1B2A" w14:textId="38FC106D" w:rsidR="00182C6C" w:rsidRPr="00280DE0" w:rsidRDefault="00B54FB9" w:rsidP="00182C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</w:t>
      </w:r>
      <w:r w:rsidR="00182C6C" w:rsidRPr="00182C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Obsługę techniczną Komisji Rekrutacyjnej zapewnia </w:t>
      </w:r>
      <w:r w:rsidR="00182C6C" w:rsidRPr="00280D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Wieloosobowe Stanowisko Pracy</w:t>
      </w:r>
      <w:r w:rsidR="00441FA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</w:t>
      </w:r>
      <w:r w:rsidR="00182C6C" w:rsidRPr="00280D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ds. Kadr i Płac.</w:t>
      </w:r>
    </w:p>
    <w:p w14:paraId="36850C86" w14:textId="77777777" w:rsidR="00182C6C" w:rsidRPr="00182C6C" w:rsidRDefault="00182C6C" w:rsidP="00182C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93E4AAC" w14:textId="77777777" w:rsidR="00182C6C" w:rsidRPr="00182C6C" w:rsidRDefault="00182C6C" w:rsidP="00182C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2C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Rozdział IV</w:t>
      </w:r>
    </w:p>
    <w:p w14:paraId="55C361BB" w14:textId="77777777" w:rsidR="00182C6C" w:rsidRPr="00182C6C" w:rsidRDefault="00182C6C" w:rsidP="00182C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3891415" w14:textId="77777777" w:rsidR="00182C6C" w:rsidRPr="00182C6C" w:rsidRDefault="00182C6C" w:rsidP="00182C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2C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Ogłoszenie o naborze na wolne stanowisko</w:t>
      </w:r>
    </w:p>
    <w:p w14:paraId="7CD4389A" w14:textId="77777777" w:rsidR="00182C6C" w:rsidRPr="00182C6C" w:rsidRDefault="00182C6C" w:rsidP="00182C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48C5704" w14:textId="77777777" w:rsidR="00182C6C" w:rsidRPr="00182C6C" w:rsidRDefault="00182C6C" w:rsidP="00182C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2C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§ 4.</w:t>
      </w:r>
    </w:p>
    <w:p w14:paraId="46F32405" w14:textId="77777777" w:rsidR="00182C6C" w:rsidRPr="00182C6C" w:rsidRDefault="00182C6C" w:rsidP="00182C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8B9BF7C" w14:textId="77777777" w:rsidR="00182C6C" w:rsidRPr="00182C6C" w:rsidRDefault="00182C6C" w:rsidP="00182C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2C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Ogłoszenie o wolnym stanowisku urzędniczym, w  tym kierowniczym stanowisku urzędniczym, umieszcza się obligatoryjnie w Biuletynie Informacji Publicznej Starostwa Powiatowego w Pułtusku zwanym dalej “BIP” oraz na tablicy informacyjnej Starostwa Powiatowego.</w:t>
      </w:r>
    </w:p>
    <w:p w14:paraId="08F3F8ED" w14:textId="77777777" w:rsidR="00182C6C" w:rsidRPr="00182C6C" w:rsidRDefault="00182C6C" w:rsidP="00182C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2C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 Ogłoszenie o naborze powinno zawierać:</w:t>
      </w:r>
    </w:p>
    <w:p w14:paraId="12A15FC3" w14:textId="2D15AAEA" w:rsidR="00182C6C" w:rsidRPr="00280DE0" w:rsidRDefault="00182C6C" w:rsidP="00280DE0">
      <w:pPr>
        <w:pStyle w:val="Akapitzlist"/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80D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nazwę i adres Urzędu,</w:t>
      </w:r>
    </w:p>
    <w:p w14:paraId="53E37024" w14:textId="77777777" w:rsidR="00182C6C" w:rsidRPr="00182C6C" w:rsidRDefault="00182C6C" w:rsidP="00182C6C">
      <w:pPr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82C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określenie stanowiska,</w:t>
      </w:r>
    </w:p>
    <w:p w14:paraId="5751E6AD" w14:textId="77777777" w:rsidR="00182C6C" w:rsidRPr="00182C6C" w:rsidRDefault="00182C6C" w:rsidP="00182C6C">
      <w:pPr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82C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określenie wymagań związanych ze stanowiskiem urzędniczym zgodnie z opisem danego stanowiska, ze wskazaniem, które z nich są niezbędne, a które dodatkowe</w:t>
      </w:r>
      <w:r w:rsidRPr="00182C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,</w:t>
      </w:r>
    </w:p>
    <w:p w14:paraId="7C0B4D44" w14:textId="77777777" w:rsidR="00182C6C" w:rsidRPr="00182C6C" w:rsidRDefault="00182C6C" w:rsidP="00182C6C">
      <w:pPr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82C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wskazanie zakresu zadań wykonywanych na stanowisku,</w:t>
      </w:r>
    </w:p>
    <w:p w14:paraId="58A02269" w14:textId="77777777" w:rsidR="00182C6C" w:rsidRPr="00182C6C" w:rsidRDefault="00182C6C" w:rsidP="00182C6C">
      <w:pPr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82C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określenie terminu i miejsca składania dokumentów.</w:t>
      </w:r>
    </w:p>
    <w:p w14:paraId="2FD5A8DD" w14:textId="556F7C16" w:rsidR="00280DE0" w:rsidRDefault="00182C6C" w:rsidP="00B54F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2C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3. Termin do składania dokumentów określony w ogłoszeniu o naborze nie może być krótszy niż 10 dni od dnia opublikowania tego ogłoszenia w BIP.</w:t>
      </w:r>
    </w:p>
    <w:p w14:paraId="30F82B77" w14:textId="3BA8350B" w:rsidR="00B54FB9" w:rsidRDefault="00B54FB9" w:rsidP="00B54F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F07C568" w14:textId="282CFB87" w:rsidR="00B54FB9" w:rsidRDefault="00B54FB9" w:rsidP="00B54F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0BA2E3A" w14:textId="618C4C26" w:rsidR="00B54FB9" w:rsidRDefault="00B54FB9" w:rsidP="00B54F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E5228EA" w14:textId="10F8946B" w:rsidR="00B54FB9" w:rsidRDefault="00B54FB9" w:rsidP="00B54F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B628691" w14:textId="7DD13D44" w:rsidR="00B54FB9" w:rsidRDefault="00B54FB9" w:rsidP="00B54F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EFBD754" w14:textId="77777777" w:rsidR="007E3642" w:rsidRDefault="007E3642" w:rsidP="00B54F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E808429" w14:textId="77777777" w:rsidR="007E3642" w:rsidRDefault="007E3642" w:rsidP="00B54F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328B9FC" w14:textId="2C73D4A3" w:rsidR="00B54FB9" w:rsidRDefault="00B54FB9" w:rsidP="00B54F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0BA62BF" w14:textId="77777777" w:rsidR="00182C6C" w:rsidRPr="00182C6C" w:rsidRDefault="00182C6C" w:rsidP="00182C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2C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lastRenderedPageBreak/>
        <w:t>Rozdział V</w:t>
      </w:r>
    </w:p>
    <w:p w14:paraId="496B0C68" w14:textId="77777777" w:rsidR="00182C6C" w:rsidRPr="00182C6C" w:rsidRDefault="00182C6C" w:rsidP="00182C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AC7D583" w14:textId="77777777" w:rsidR="00182C6C" w:rsidRPr="00182C6C" w:rsidRDefault="00182C6C" w:rsidP="00182C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2C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Przyjmowanie dokumentów aplikacyjnych</w:t>
      </w:r>
    </w:p>
    <w:p w14:paraId="4F56D35D" w14:textId="77777777" w:rsidR="00182C6C" w:rsidRPr="00182C6C" w:rsidRDefault="00182C6C" w:rsidP="00182C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0F76948" w14:textId="77777777" w:rsidR="00182C6C" w:rsidRPr="00182C6C" w:rsidRDefault="00182C6C" w:rsidP="00182C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2C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§ 5.</w:t>
      </w:r>
    </w:p>
    <w:p w14:paraId="3E8EC879" w14:textId="77777777" w:rsidR="00182C6C" w:rsidRPr="00182C6C" w:rsidRDefault="00182C6C" w:rsidP="00182C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6AD9138" w14:textId="77777777" w:rsidR="00182C6C" w:rsidRPr="00182C6C" w:rsidRDefault="00182C6C" w:rsidP="00182C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2C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Po ukazaniu się ogłoszenia o organizowanym naborze w BIP i na tablicy ogłoszeń Starostwa następuje przyjmowanie dokumentów aplikacyjnych od kandydatów    zainteresowanych pracą na wolnym stanowisku.</w:t>
      </w:r>
    </w:p>
    <w:p w14:paraId="467F923D" w14:textId="3EA9FC81" w:rsidR="00280DE0" w:rsidRDefault="00182C6C" w:rsidP="00182C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82C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 Na dokumenty aplikacyjne składają się:</w:t>
      </w:r>
    </w:p>
    <w:p w14:paraId="1A48A653" w14:textId="741B6BC9" w:rsidR="00280DE0" w:rsidRDefault="00280DE0" w:rsidP="00182C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1) list motywacyjny,</w:t>
      </w:r>
    </w:p>
    <w:p w14:paraId="700066FE" w14:textId="094469EF" w:rsidR="00280DE0" w:rsidRDefault="00280DE0" w:rsidP="00FD5A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2) </w:t>
      </w:r>
      <w:r w:rsidR="00182C6C" w:rsidRPr="00280D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życiorys - curriculum vitae</w:t>
      </w:r>
      <w:r w:rsidR="00913BA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</w:t>
      </w:r>
      <w:r w:rsidR="00182C6C" w:rsidRPr="00280D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zawierając</w:t>
      </w:r>
      <w:r w:rsidR="00913BA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y</w:t>
      </w:r>
      <w:r w:rsidR="00182C6C" w:rsidRPr="00280D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oświadczenie kandydata o wyrażeniu zgody</w:t>
      </w:r>
    </w:p>
    <w:p w14:paraId="34CEA471" w14:textId="77777777" w:rsidR="00280DE0" w:rsidRDefault="00280DE0" w:rsidP="00FD5A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</w:t>
      </w:r>
      <w:r w:rsidR="00182C6C" w:rsidRPr="00280D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 przetwarzanie danych osobowych do realizacji procesu naboru zgodnie z ustawą z dnia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     </w:t>
      </w:r>
    </w:p>
    <w:p w14:paraId="4B3F59FB" w14:textId="4105F576" w:rsidR="00280DE0" w:rsidRDefault="00280DE0" w:rsidP="00FD5A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</w:t>
      </w:r>
      <w:r w:rsidR="00182C6C" w:rsidRPr="00280D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10 maja 2018 r. o ochronie danych osobowych (Dz.U. z 20</w:t>
      </w:r>
      <w:r w:rsidR="003202D2" w:rsidRPr="00280D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19</w:t>
      </w:r>
      <w:r w:rsidR="00182C6C" w:rsidRPr="00280D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r. poz. </w:t>
      </w:r>
      <w:r w:rsidR="003202D2" w:rsidRPr="00280D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1781</w:t>
      </w:r>
      <w:r w:rsidR="00FD5A1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)</w:t>
      </w:r>
      <w:r w:rsidR="00182C6C" w:rsidRPr="00280D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oraz zgodnie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           </w:t>
      </w:r>
    </w:p>
    <w:p w14:paraId="03F030F5" w14:textId="50598709" w:rsidR="00280DE0" w:rsidRDefault="00280DE0" w:rsidP="00FD5A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</w:t>
      </w:r>
      <w:r w:rsidR="00182C6C" w:rsidRPr="00280D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 rozporządzeni</w:t>
      </w:r>
      <w:r w:rsidR="003202D2" w:rsidRPr="00280D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em</w:t>
      </w:r>
      <w:r w:rsidR="00182C6C" w:rsidRPr="00280D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Parlamentu Europejskiego i Rady (UE) 2016/679 z dnia 27 kwietnia </w:t>
      </w:r>
    </w:p>
    <w:p w14:paraId="73A77F7F" w14:textId="77777777" w:rsidR="00A175A3" w:rsidRDefault="00280DE0" w:rsidP="00FD5A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</w:t>
      </w:r>
      <w:r w:rsidR="00182C6C" w:rsidRPr="00280D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2016 r. w sprawie ochrony osób fizycznych z związku z przetwarzaniem danych </w:t>
      </w:r>
    </w:p>
    <w:p w14:paraId="46C91881" w14:textId="77777777" w:rsidR="00A175A3" w:rsidRDefault="00A175A3" w:rsidP="00FD5A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</w:t>
      </w:r>
      <w:r w:rsidR="00182C6C" w:rsidRPr="00280D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osobowych </w:t>
      </w:r>
      <w:r w:rsidR="00280D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182C6C" w:rsidRPr="00280D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i w sprawie swobodnego przepływu takich danych oraz uchylenia dyrektywy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</w:t>
      </w:r>
    </w:p>
    <w:p w14:paraId="7EBF1C4C" w14:textId="7223614D" w:rsidR="00182C6C" w:rsidRPr="00280DE0" w:rsidRDefault="00A175A3" w:rsidP="00FD5A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</w:t>
      </w:r>
      <w:r w:rsidR="00182C6C" w:rsidRPr="00280D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95/46/WE (</w:t>
      </w:r>
      <w:r w:rsidR="003202D2" w:rsidRPr="00280D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ogólne rozporządzenie o ochronie danych </w:t>
      </w:r>
      <w:r w:rsidR="00182C6C" w:rsidRPr="00280D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) (</w:t>
      </w:r>
      <w:proofErr w:type="spellStart"/>
      <w:r w:rsidR="00182C6C" w:rsidRPr="00280D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Dz.U.UE</w:t>
      </w:r>
      <w:proofErr w:type="spellEnd"/>
      <w:r w:rsidR="00182C6C" w:rsidRPr="00280D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L</w:t>
      </w:r>
      <w:r w:rsidR="003202D2" w:rsidRPr="00280D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.2016.</w:t>
      </w:r>
      <w:r w:rsidR="00182C6C" w:rsidRPr="00280D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119</w:t>
      </w:r>
      <w:r w:rsidR="003202D2" w:rsidRPr="00280D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.1 ze zm.</w:t>
      </w:r>
      <w:r w:rsidR="00182C6C" w:rsidRPr="00280D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),</w:t>
      </w:r>
      <w:r w:rsidR="00182C6C" w:rsidRPr="00280D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 </w:t>
      </w:r>
    </w:p>
    <w:p w14:paraId="04AD78BD" w14:textId="46DFD70A" w:rsidR="00182C6C" w:rsidRPr="00182C6C" w:rsidRDefault="00182C6C" w:rsidP="00FD5A17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82C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kwestionariusz osobowy dla osoby ubiegającej się o zatrudnienie, stanowiący załącznik Nr 2 do niniejszego regulaminu, </w:t>
      </w:r>
    </w:p>
    <w:p w14:paraId="0DFD9825" w14:textId="77777777" w:rsidR="00182C6C" w:rsidRPr="00182C6C" w:rsidRDefault="00182C6C" w:rsidP="00280DE0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82C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kserokopie świadectw pracy,</w:t>
      </w:r>
    </w:p>
    <w:p w14:paraId="54C280BB" w14:textId="77777777" w:rsidR="00182C6C" w:rsidRPr="00182C6C" w:rsidRDefault="00182C6C" w:rsidP="00280DE0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82C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kserokopie dokumentów potwierdzających wykształcenie i kwalifikacje zawodowe,</w:t>
      </w:r>
    </w:p>
    <w:p w14:paraId="44D1761A" w14:textId="77777777" w:rsidR="00182C6C" w:rsidRPr="00182C6C" w:rsidRDefault="00182C6C" w:rsidP="00280DE0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82C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inne dokumenty o posiadanych kwalifikacjach i umiejętnościach,</w:t>
      </w:r>
    </w:p>
    <w:p w14:paraId="32AC9A10" w14:textId="77777777" w:rsidR="00182C6C" w:rsidRPr="00182C6C" w:rsidRDefault="00182C6C" w:rsidP="00280DE0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82C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oświadczenie o stanie zdrowia niezbędnym do pracy na danym stanowisku,</w:t>
      </w:r>
    </w:p>
    <w:p w14:paraId="229F30C1" w14:textId="77777777" w:rsidR="00182C6C" w:rsidRPr="00182C6C" w:rsidRDefault="00182C6C" w:rsidP="00280DE0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82C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oświadczenie, że kandydat:</w:t>
      </w:r>
    </w:p>
    <w:p w14:paraId="501E26E4" w14:textId="37DDF57A" w:rsidR="00182C6C" w:rsidRPr="00182C6C" w:rsidRDefault="00A175A3" w:rsidP="00A175A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- </w:t>
      </w:r>
      <w:r w:rsidR="00182C6C" w:rsidRPr="00182C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ma pełną zdolność do czynności prawnych,</w:t>
      </w:r>
    </w:p>
    <w:p w14:paraId="2FC6DD4F" w14:textId="42F8543E" w:rsidR="00182C6C" w:rsidRPr="00182C6C" w:rsidRDefault="00A175A3" w:rsidP="00A175A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- </w:t>
      </w:r>
      <w:r w:rsidR="00182C6C" w:rsidRPr="00182C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korzysta z pełni praw publicznych,</w:t>
      </w:r>
    </w:p>
    <w:p w14:paraId="45DD7ED5" w14:textId="77777777" w:rsidR="00A175A3" w:rsidRDefault="00A175A3" w:rsidP="00A175A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- </w:t>
      </w:r>
      <w:r w:rsidR="00182C6C" w:rsidRPr="00182C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nie był skazany prawomocnym wyrokiem sądu za umyślne przestępstwo ścigane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       </w:t>
      </w:r>
    </w:p>
    <w:p w14:paraId="7B24E96D" w14:textId="1A17E30C" w:rsidR="00182C6C" w:rsidRPr="00182C6C" w:rsidRDefault="00A175A3" w:rsidP="00A175A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</w:t>
      </w:r>
      <w:r w:rsidR="00182C6C" w:rsidRPr="00182C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182C6C" w:rsidRPr="00182C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oskarżenia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182C6C" w:rsidRPr="00182C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publicznego lub umyślne przestępstwo skarbowe.</w:t>
      </w:r>
    </w:p>
    <w:p w14:paraId="521BF09C" w14:textId="61D7EE30" w:rsidR="00182C6C" w:rsidRPr="00A175A3" w:rsidRDefault="00182C6C" w:rsidP="00182C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2C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3. Drogą elektroniczną na skrzynkę podawczą Starostwa mogą być przyjmowane dokumenty aplikacyjne opatrzone bezpiecznym podpisem elektronicznym weryfikowanym za pomocą ważnego kwalifikowanego certyfikatu zgodnie z ustawą z dnia </w:t>
      </w:r>
      <w:r w:rsidR="00A175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</w:t>
      </w:r>
      <w:r w:rsidRPr="00182C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września 20</w:t>
      </w:r>
      <w:r w:rsidR="00A175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16</w:t>
      </w:r>
      <w:r w:rsidRPr="00182C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r. </w:t>
      </w:r>
      <w:r w:rsidR="00A175A3" w:rsidRPr="00A175A3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>o usługach zaufania oraz identyfikacji elektronicznej </w:t>
      </w:r>
      <w:r w:rsidR="00A175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(Dz.U.</w:t>
      </w:r>
      <w:r w:rsidR="00A2282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 </w:t>
      </w:r>
      <w:r w:rsidR="00A175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202</w:t>
      </w:r>
      <w:r w:rsidR="00FD5A1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 poz. 1725)</w:t>
      </w:r>
      <w:r w:rsidR="00A175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14EA6DD0" w14:textId="77777777" w:rsidR="00182C6C" w:rsidRPr="00A175A3" w:rsidRDefault="00182C6C" w:rsidP="00182C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0836F93" w14:textId="77777777" w:rsidR="00182C6C" w:rsidRPr="00182C6C" w:rsidRDefault="00182C6C" w:rsidP="00182C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2C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Rozdział VI</w:t>
      </w:r>
    </w:p>
    <w:p w14:paraId="4D5C17EB" w14:textId="77777777" w:rsidR="00182C6C" w:rsidRPr="00182C6C" w:rsidRDefault="00182C6C" w:rsidP="00182C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10E7114" w14:textId="77777777" w:rsidR="00182C6C" w:rsidRPr="00182C6C" w:rsidRDefault="00182C6C" w:rsidP="00182C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2C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Procedura rekrutacji</w:t>
      </w:r>
    </w:p>
    <w:p w14:paraId="0215085A" w14:textId="77777777" w:rsidR="00182C6C" w:rsidRPr="00182C6C" w:rsidRDefault="00182C6C" w:rsidP="00182C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BEE1060" w14:textId="77777777" w:rsidR="00182C6C" w:rsidRPr="00182C6C" w:rsidRDefault="00182C6C" w:rsidP="00182C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2C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§ 6.</w:t>
      </w:r>
    </w:p>
    <w:p w14:paraId="76F72F1B" w14:textId="77777777" w:rsidR="00182C6C" w:rsidRPr="00182C6C" w:rsidRDefault="00182C6C" w:rsidP="00182C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3D715E0" w14:textId="77777777" w:rsidR="00182C6C" w:rsidRPr="00182C6C" w:rsidRDefault="00182C6C" w:rsidP="00182C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2C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W pierwszym etapie postępowania rekrutacyjnego Komisja Rekrutacyjna zwana dalej  Komisją dokonuje analizy dokumentów aplikacyjnych i ocenia spełnienie warunków formalnych, określonych w ogłoszeniu o naborze.</w:t>
      </w:r>
    </w:p>
    <w:p w14:paraId="50528670" w14:textId="69CC631A" w:rsidR="00182C6C" w:rsidRPr="00182C6C" w:rsidRDefault="006554A5" w:rsidP="00182C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</w:t>
      </w:r>
      <w:r w:rsidR="00182C6C" w:rsidRPr="00182C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 Wyłonienie kandydata odbywa się w ramach drugiego etapu składającego się z:</w:t>
      </w:r>
    </w:p>
    <w:p w14:paraId="08FC5FD1" w14:textId="7269A191" w:rsidR="00182C6C" w:rsidRPr="00207D63" w:rsidRDefault="00182C6C" w:rsidP="00207D63">
      <w:pPr>
        <w:pStyle w:val="Akapitzlist"/>
        <w:numPr>
          <w:ilvl w:val="0"/>
          <w:numId w:val="8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07D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oceny merytorycznej złożonych dokumentów aplikacyjnych,</w:t>
      </w:r>
    </w:p>
    <w:p w14:paraId="54F48255" w14:textId="77777777" w:rsidR="00182C6C" w:rsidRPr="00182C6C" w:rsidRDefault="00182C6C" w:rsidP="00182C6C">
      <w:pPr>
        <w:numPr>
          <w:ilvl w:val="0"/>
          <w:numId w:val="8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82C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rozmowy kwalifikacyjnej.</w:t>
      </w:r>
    </w:p>
    <w:p w14:paraId="4338D391" w14:textId="77777777" w:rsidR="00182C6C" w:rsidRPr="00182C6C" w:rsidRDefault="00182C6C" w:rsidP="00182C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102BF0D" w14:textId="77777777" w:rsidR="006554A5" w:rsidRDefault="006554A5" w:rsidP="00182C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4168310F" w14:textId="77777777" w:rsidR="006554A5" w:rsidRDefault="006554A5" w:rsidP="00182C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552EF666" w14:textId="77777777" w:rsidR="006554A5" w:rsidRDefault="006554A5" w:rsidP="00182C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76192F99" w14:textId="77777777" w:rsidR="00182C6C" w:rsidRPr="00182C6C" w:rsidRDefault="00182C6C" w:rsidP="00182C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2C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lastRenderedPageBreak/>
        <w:t>§ 7.</w:t>
      </w:r>
    </w:p>
    <w:p w14:paraId="3F43FD30" w14:textId="77777777" w:rsidR="00182C6C" w:rsidRPr="00182C6C" w:rsidRDefault="00182C6C" w:rsidP="00182C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DEDC049" w14:textId="4A614F7A" w:rsidR="00182C6C" w:rsidRPr="00913BA8" w:rsidRDefault="00182C6C" w:rsidP="00913BA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3BA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Oceny merytorycznej złożonych dokumentów dokonuje każdy członek Komisji biorąc pod  uwagę:</w:t>
      </w:r>
    </w:p>
    <w:p w14:paraId="64F696F2" w14:textId="0FA3CDD4" w:rsidR="00182C6C" w:rsidRPr="00207D63" w:rsidRDefault="00182C6C" w:rsidP="00207D63">
      <w:pPr>
        <w:pStyle w:val="Akapitzlist"/>
        <w:numPr>
          <w:ilvl w:val="0"/>
          <w:numId w:val="9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07D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posiadane wykształcenie,</w:t>
      </w:r>
    </w:p>
    <w:p w14:paraId="6309A75D" w14:textId="77777777" w:rsidR="00182C6C" w:rsidRPr="00182C6C" w:rsidRDefault="00182C6C" w:rsidP="00182C6C">
      <w:pPr>
        <w:numPr>
          <w:ilvl w:val="0"/>
          <w:numId w:val="9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82C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dodatkowe kwalifikacje: kursy specjalistyczne, uprawnienia i egzaminy państwowe, znajomość języka obcego,</w:t>
      </w:r>
    </w:p>
    <w:p w14:paraId="046698BE" w14:textId="77777777" w:rsidR="00182C6C" w:rsidRPr="00182C6C" w:rsidRDefault="00182C6C" w:rsidP="00182C6C">
      <w:pPr>
        <w:numPr>
          <w:ilvl w:val="0"/>
          <w:numId w:val="9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82C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doświadczenie zawodowe.</w:t>
      </w:r>
    </w:p>
    <w:p w14:paraId="4CD98488" w14:textId="582B8304" w:rsidR="00182C6C" w:rsidRDefault="00182C6C" w:rsidP="00207D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82C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207D63" w:rsidRPr="00207D6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8.</w:t>
      </w:r>
    </w:p>
    <w:p w14:paraId="184E1995" w14:textId="77777777" w:rsidR="00207D63" w:rsidRPr="00207D63" w:rsidRDefault="00207D63" w:rsidP="00207D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FBE450C" w14:textId="77777777" w:rsidR="00182C6C" w:rsidRPr="00182C6C" w:rsidRDefault="00182C6C" w:rsidP="00182C6C">
      <w:pPr>
        <w:numPr>
          <w:ilvl w:val="0"/>
          <w:numId w:val="10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82C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Rozmowę kwalifikacyjną przeprowadza Komisja.</w:t>
      </w:r>
    </w:p>
    <w:p w14:paraId="516BCFED" w14:textId="77777777" w:rsidR="00182C6C" w:rsidRPr="00182C6C" w:rsidRDefault="00182C6C" w:rsidP="00182C6C">
      <w:pPr>
        <w:numPr>
          <w:ilvl w:val="0"/>
          <w:numId w:val="10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82C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Celem rozmowy jest nawiązanie bezpośredniego kontaktu z kandydatem i weryfikacja informacji zawartych w aplikacji.</w:t>
      </w:r>
    </w:p>
    <w:p w14:paraId="30148686" w14:textId="77777777" w:rsidR="00182C6C" w:rsidRPr="00182C6C" w:rsidRDefault="00182C6C" w:rsidP="00182C6C">
      <w:pPr>
        <w:numPr>
          <w:ilvl w:val="0"/>
          <w:numId w:val="10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82C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Podczas rozmowy Komisja ocenia:</w:t>
      </w:r>
    </w:p>
    <w:p w14:paraId="1E798AD7" w14:textId="51F5D448" w:rsidR="00182C6C" w:rsidRPr="00207D63" w:rsidRDefault="00182C6C" w:rsidP="00207D63">
      <w:pPr>
        <w:pStyle w:val="Akapitzlist"/>
        <w:numPr>
          <w:ilvl w:val="1"/>
          <w:numId w:val="10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07D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predyspozycje i umiejętności kandydata gwarantujące prawidłowe wykonywanie powierzonych obowiązków,</w:t>
      </w:r>
    </w:p>
    <w:p w14:paraId="37D00A83" w14:textId="332CBBF7" w:rsidR="00182C6C" w:rsidRPr="00FA7541" w:rsidRDefault="00182C6C" w:rsidP="00FA7541">
      <w:pPr>
        <w:pStyle w:val="Akapitzlist"/>
        <w:numPr>
          <w:ilvl w:val="1"/>
          <w:numId w:val="10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A75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posiadanie ogólnej wiedzy na temat samorządu powiatowego,</w:t>
      </w:r>
    </w:p>
    <w:p w14:paraId="4330041A" w14:textId="1A18AF32" w:rsidR="00182C6C" w:rsidRPr="00FA7541" w:rsidRDefault="00182C6C" w:rsidP="00FA7541">
      <w:pPr>
        <w:pStyle w:val="Akapitzlist"/>
        <w:numPr>
          <w:ilvl w:val="1"/>
          <w:numId w:val="10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A75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obowiązki i zakres odpowiedzialności na stanowiskach zajmowanych poprzednio przez kandydata,</w:t>
      </w:r>
    </w:p>
    <w:p w14:paraId="241A4259" w14:textId="6EDCE029" w:rsidR="00182C6C" w:rsidRDefault="00182C6C" w:rsidP="00FA7541">
      <w:pPr>
        <w:pStyle w:val="Akapitzlist"/>
        <w:numPr>
          <w:ilvl w:val="1"/>
          <w:numId w:val="10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A75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cele zawodowe kandydata.</w:t>
      </w:r>
    </w:p>
    <w:p w14:paraId="08F1EEBD" w14:textId="08CFB17B" w:rsidR="00D66738" w:rsidRPr="00FD5A17" w:rsidRDefault="00D66738" w:rsidP="00FD5A17">
      <w:pPr>
        <w:pStyle w:val="Akapitzlist"/>
        <w:numPr>
          <w:ilvl w:val="0"/>
          <w:numId w:val="10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D5A1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celu oceny złożonych dokumentów oraz weryfikacji informacji zawartych </w:t>
      </w:r>
      <w:r w:rsidR="00FD5A1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            </w:t>
      </w:r>
      <w:r w:rsidRPr="00FD5A1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aplikacji, podczas rozmowy kwalifikacyjnej każdy z członków komisji wypełnia kartę oceny stanowiącą załącznik Nr 3 do zarządzenia, przyznając punkty w skali 1-5</w:t>
      </w:r>
      <w:r w:rsidR="00FD5A1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1E700F33" w14:textId="77777777" w:rsidR="00182C6C" w:rsidRPr="00182C6C" w:rsidRDefault="00182C6C" w:rsidP="00182C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C03DA37" w14:textId="1577985C" w:rsidR="00182C6C" w:rsidRPr="00182C6C" w:rsidRDefault="00182C6C" w:rsidP="00182C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2C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§ </w:t>
      </w:r>
      <w:r w:rsidR="00207D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9</w:t>
      </w:r>
      <w:r w:rsidRPr="00182C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.</w:t>
      </w:r>
    </w:p>
    <w:p w14:paraId="4AD73CC8" w14:textId="77777777" w:rsidR="00182C6C" w:rsidRPr="00182C6C" w:rsidRDefault="00182C6C" w:rsidP="00182C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045396B" w14:textId="635463D0" w:rsidR="00182C6C" w:rsidRPr="00FD5A17" w:rsidRDefault="00207D63" w:rsidP="00FD5A17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5A1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</w:t>
      </w:r>
      <w:r w:rsidR="00182C6C" w:rsidRPr="00FD5A1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omisja wyłania </w:t>
      </w:r>
      <w:r w:rsidR="00D66738" w:rsidRPr="00FD5A1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kandydatów z najwyższą liczbą punktów, </w:t>
      </w:r>
      <w:r w:rsidR="00182C6C" w:rsidRPr="00FD5A1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spełniających wymagania niezbędne oraz w największym stopniu spełniających wymagania  dodatkowe, których przedstawia kierownikowi jednostki</w:t>
      </w:r>
      <w:r w:rsidR="00874BAE" w:rsidRPr="00FD5A1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2AB8AEF1" w14:textId="65B671EB" w:rsidR="00182C6C" w:rsidRPr="00FD5A17" w:rsidRDefault="00182C6C" w:rsidP="00FD5A17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D5A1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Jeżeli w jednostce wskaźnik zatrudnienia osób niepełnosprawnych, w rozumieniu przepisów rehabilitacji zawodowej i społecznej oraz zatrudnianiu osób niepełnosprawnych, w miesiącu poprzedzającym datę upublicznienia ogłoszenia o naborze, jest niższy niż 6%, pierwszeństwo w zatrudnieniu na stanowiskach urzędniczych, z wyłączeniem kierowniczych stanowisk urzędniczych, przysługuje osobie niepełnosprawnej o ile znajduje się w gronie osób, o których mowa w ust. </w:t>
      </w:r>
      <w:r w:rsidR="00874BAE" w:rsidRPr="00FD5A1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</w:t>
      </w:r>
      <w:r w:rsidRPr="00FD5A1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0A1C0AC7" w14:textId="77777777" w:rsidR="00182C6C" w:rsidRPr="00182C6C" w:rsidRDefault="00182C6C" w:rsidP="00182C6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0D622BF" w14:textId="77777777" w:rsidR="00182C6C" w:rsidRPr="00182C6C" w:rsidRDefault="00182C6C" w:rsidP="00182C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2C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Rozdział VII</w:t>
      </w:r>
    </w:p>
    <w:p w14:paraId="61FFEAE7" w14:textId="77777777" w:rsidR="00182C6C" w:rsidRPr="00182C6C" w:rsidRDefault="00182C6C" w:rsidP="00182C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1E380F4" w14:textId="77777777" w:rsidR="00182C6C" w:rsidRPr="00182C6C" w:rsidRDefault="00182C6C" w:rsidP="00182C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2C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Sporządzenie protokołu z przeprowadzonego postępowania rekrutacyjnego</w:t>
      </w:r>
    </w:p>
    <w:p w14:paraId="7FD6CCBB" w14:textId="77777777" w:rsidR="00182C6C" w:rsidRPr="00182C6C" w:rsidRDefault="00182C6C" w:rsidP="00182C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2C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 stanowisko urzędnicze</w:t>
      </w:r>
    </w:p>
    <w:p w14:paraId="6E7915B2" w14:textId="77777777" w:rsidR="00182C6C" w:rsidRPr="00182C6C" w:rsidRDefault="00182C6C" w:rsidP="00182C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6423FEE" w14:textId="53C8FAAF" w:rsidR="00182C6C" w:rsidRPr="00182C6C" w:rsidRDefault="00182C6C" w:rsidP="00182C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2C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§ </w:t>
      </w:r>
      <w:r w:rsidR="00207D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10</w:t>
      </w:r>
      <w:r w:rsidRPr="00182C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.</w:t>
      </w:r>
    </w:p>
    <w:p w14:paraId="269B6774" w14:textId="77777777" w:rsidR="00182C6C" w:rsidRPr="00182C6C" w:rsidRDefault="00182C6C" w:rsidP="00182C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11C551D" w14:textId="06BA8A00" w:rsidR="00182C6C" w:rsidRPr="00182C6C" w:rsidRDefault="00182C6C" w:rsidP="00182C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2C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1. Z przeprowadzonego naboru kandydatów Komisja sporządza protokół, który zawiera </w:t>
      </w:r>
      <w:r w:rsidR="00207D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  </w:t>
      </w:r>
      <w:r w:rsidRPr="00182C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 szczególności:</w:t>
      </w:r>
    </w:p>
    <w:p w14:paraId="46FA0882" w14:textId="0F569C9A" w:rsidR="00182C6C" w:rsidRPr="00207D63" w:rsidRDefault="00182C6C" w:rsidP="00207D63">
      <w:pPr>
        <w:pStyle w:val="Akapitzlist"/>
        <w:numPr>
          <w:ilvl w:val="0"/>
          <w:numId w:val="1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07D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określenie stanowiska, na które był prowadzony nabór, liczbę kandydatów oraz imiona, nazwiska i miejsce zamieszkania w rozumieniu przepisów Kodeksu cywilnego, nie </w:t>
      </w:r>
      <w:r w:rsidRPr="00207D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więcej niż 5 najlepszych kandydatów, uszeregowanych według poziomu spełnienia przez </w:t>
      </w:r>
      <w:r w:rsidR="00BA5B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</w:t>
      </w:r>
      <w:r w:rsidRPr="00207D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ich wymagań określonych w ogłoszeniu o naborze,</w:t>
      </w:r>
    </w:p>
    <w:p w14:paraId="01254E4E" w14:textId="77777777" w:rsidR="00182C6C" w:rsidRPr="00182C6C" w:rsidRDefault="00182C6C" w:rsidP="00182C6C">
      <w:pPr>
        <w:numPr>
          <w:ilvl w:val="0"/>
          <w:numId w:val="1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82C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liczbę nadesłanych ofert na stanowisko, w tym ofert spełniających wymagania formalne,</w:t>
      </w:r>
    </w:p>
    <w:p w14:paraId="0F39A91B" w14:textId="77777777" w:rsidR="00182C6C" w:rsidRPr="00182C6C" w:rsidRDefault="00182C6C" w:rsidP="00182C6C">
      <w:pPr>
        <w:numPr>
          <w:ilvl w:val="0"/>
          <w:numId w:val="1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82C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informację o zastosowanych wymogach i technikach naboru, uzasadnienie dokonanego wyboru kandydata, ewentualnie wniosek, iż żaden z kandydatów nie spełnia pożądanych kryteriów,</w:t>
      </w:r>
    </w:p>
    <w:p w14:paraId="32192F14" w14:textId="77777777" w:rsidR="00182C6C" w:rsidRPr="00182C6C" w:rsidRDefault="00182C6C" w:rsidP="00182C6C">
      <w:pPr>
        <w:numPr>
          <w:ilvl w:val="0"/>
          <w:numId w:val="1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82C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skład Komisji przeprowadzającej nabór.</w:t>
      </w:r>
    </w:p>
    <w:p w14:paraId="0B2FCF13" w14:textId="77777777" w:rsidR="00182C6C" w:rsidRPr="00182C6C" w:rsidRDefault="00182C6C" w:rsidP="00182C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2C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 Po przedstawieniu przez Komisję protokołu postępowania rekrutacyjnego, ostateczną</w:t>
      </w:r>
    </w:p>
    <w:p w14:paraId="4427BB98" w14:textId="77777777" w:rsidR="00182C6C" w:rsidRPr="00182C6C" w:rsidRDefault="00182C6C" w:rsidP="00182C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2C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   decyzję w sprawie zatrudnienia kandydata podejmuje Starosta.</w:t>
      </w:r>
    </w:p>
    <w:p w14:paraId="43549471" w14:textId="41D20E51" w:rsidR="00182C6C" w:rsidRPr="00182C6C" w:rsidRDefault="00182C6C" w:rsidP="00182C6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ECF8985" w14:textId="77777777" w:rsidR="00182C6C" w:rsidRPr="00182C6C" w:rsidRDefault="00182C6C" w:rsidP="00182C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2C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Rozdział VIII</w:t>
      </w:r>
    </w:p>
    <w:p w14:paraId="1ADB7E52" w14:textId="77777777" w:rsidR="00182C6C" w:rsidRPr="00182C6C" w:rsidRDefault="00182C6C" w:rsidP="00182C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189E2CF" w14:textId="77777777" w:rsidR="00182C6C" w:rsidRPr="00182C6C" w:rsidRDefault="00182C6C" w:rsidP="00182C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2C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Informacja o wynikach postępowania rekrutacyjnego</w:t>
      </w:r>
    </w:p>
    <w:p w14:paraId="51CF02EE" w14:textId="77777777" w:rsidR="00182C6C" w:rsidRPr="00182C6C" w:rsidRDefault="00182C6C" w:rsidP="00182C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DB03550" w14:textId="77AF4073" w:rsidR="00182C6C" w:rsidRPr="00182C6C" w:rsidRDefault="00182C6C" w:rsidP="00182C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2C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§ 1</w:t>
      </w:r>
      <w:r w:rsidR="00207D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1</w:t>
      </w:r>
      <w:r w:rsidRPr="00182C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.</w:t>
      </w:r>
    </w:p>
    <w:p w14:paraId="3BF9F12A" w14:textId="77777777" w:rsidR="00182C6C" w:rsidRPr="00182C6C" w:rsidRDefault="00182C6C" w:rsidP="00182C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EA5AD73" w14:textId="77777777" w:rsidR="00182C6C" w:rsidRPr="00182C6C" w:rsidRDefault="00182C6C" w:rsidP="00182C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2C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Niezwłocznie po przeprowadzonym naborze informacja o wyniku naboru jest   upowszechniana przez umieszczenie na tablicy informacyjnej Starostwa Powiatowego oraz BIP przez okres co najmniej trzech miesięcy.</w:t>
      </w:r>
    </w:p>
    <w:p w14:paraId="34FC02C6" w14:textId="77777777" w:rsidR="00182C6C" w:rsidRPr="00182C6C" w:rsidRDefault="00182C6C" w:rsidP="00182C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2C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 Informacja, o której mowa w ust. 1 zawiera:</w:t>
      </w:r>
    </w:p>
    <w:p w14:paraId="43033248" w14:textId="4771D850" w:rsidR="00182C6C" w:rsidRPr="00207D63" w:rsidRDefault="00182C6C" w:rsidP="00207D63">
      <w:pPr>
        <w:pStyle w:val="Akapitzlist"/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07D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nazwę i adres jednostki,</w:t>
      </w:r>
    </w:p>
    <w:p w14:paraId="6CACD184" w14:textId="77777777" w:rsidR="00182C6C" w:rsidRPr="00182C6C" w:rsidRDefault="00182C6C" w:rsidP="00182C6C">
      <w:pPr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82C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określenie stanowiska,</w:t>
      </w:r>
    </w:p>
    <w:p w14:paraId="3CEE9B3B" w14:textId="77777777" w:rsidR="00182C6C" w:rsidRPr="00182C6C" w:rsidRDefault="00182C6C" w:rsidP="00182C6C">
      <w:pPr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82C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imię i nazwisko wybranego kandydata oraz miejsce jego zamieszkania w rozumieniu przepisów Kodeksu cywilnego,</w:t>
      </w:r>
    </w:p>
    <w:p w14:paraId="28C5FE07" w14:textId="77777777" w:rsidR="00182C6C" w:rsidRPr="00182C6C" w:rsidRDefault="00182C6C" w:rsidP="00182C6C">
      <w:pPr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82C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uzasadnienie dokonanego wyboru kandydata, albo uzasadnienie nierozstrzygnięcia naboru na stanowisko.</w:t>
      </w:r>
    </w:p>
    <w:p w14:paraId="4EAF12FB" w14:textId="2E075338" w:rsidR="00182C6C" w:rsidRPr="00182C6C" w:rsidRDefault="00182C6C" w:rsidP="00182C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2C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3. Jeżeli w okresie trzech miesięcy od dnia nawiązania stosunku pracy z osobą wyłonioną </w:t>
      </w:r>
      <w:r w:rsidR="00207D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      </w:t>
      </w:r>
      <w:r w:rsidRPr="00182C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drodze naboru zaistnieje konieczność ponownego obsadzenia tego samego stanowiska, możliwe jest zatrudnienie na tym stanowisku kolejnej osoby spośród najlepszych kandydatów wymienionych w protokole tego naboru. Przepisy ust. 1 i 2 stosuje się  odpowiednio.</w:t>
      </w:r>
    </w:p>
    <w:p w14:paraId="2D78091E" w14:textId="77777777" w:rsidR="00182C6C" w:rsidRPr="00182C6C" w:rsidRDefault="00182C6C" w:rsidP="00182C6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10286E2" w14:textId="77777777" w:rsidR="00182C6C" w:rsidRPr="00182C6C" w:rsidRDefault="00182C6C" w:rsidP="00182C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2C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Rozdział IX</w:t>
      </w:r>
    </w:p>
    <w:p w14:paraId="08FD74C8" w14:textId="77777777" w:rsidR="00182C6C" w:rsidRPr="00182C6C" w:rsidRDefault="00182C6C" w:rsidP="00182C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E75C6B0" w14:textId="77777777" w:rsidR="00182C6C" w:rsidRPr="00182C6C" w:rsidRDefault="00182C6C" w:rsidP="00182C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2C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Sposób postępowania z dokumentami aplikacyjnymi</w:t>
      </w:r>
    </w:p>
    <w:p w14:paraId="07544A52" w14:textId="77777777" w:rsidR="00182C6C" w:rsidRPr="00182C6C" w:rsidRDefault="00182C6C" w:rsidP="00182C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7B3F358" w14:textId="09CC8056" w:rsidR="00182C6C" w:rsidRPr="00182C6C" w:rsidRDefault="00182C6C" w:rsidP="00182C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2C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§ 1</w:t>
      </w:r>
      <w:r w:rsidR="00207D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2</w:t>
      </w:r>
      <w:r w:rsidRPr="00182C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.</w:t>
      </w:r>
    </w:p>
    <w:p w14:paraId="5D8B62B7" w14:textId="77777777" w:rsidR="00182C6C" w:rsidRPr="00182C6C" w:rsidRDefault="00182C6C" w:rsidP="00182C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756E7F6" w14:textId="66F7C7DC" w:rsidR="00182C6C" w:rsidRPr="00FD5A17" w:rsidRDefault="00182C6C" w:rsidP="00FD5A17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5A1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Dokumenty aplikacyjne kandydata, który zostanie wyłoniony w procesie rekrutacji, zostaną dołączone do jego akt osobowych.</w:t>
      </w:r>
    </w:p>
    <w:p w14:paraId="6C0DAE44" w14:textId="332A8A67" w:rsidR="00182C6C" w:rsidRPr="00FD5A17" w:rsidRDefault="00182C6C" w:rsidP="00FD5A17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5A1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Dokumenty aplikacyjne</w:t>
      </w:r>
      <w:r w:rsidR="00BA5BB9" w:rsidRPr="00FD5A1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osób</w:t>
      </w:r>
      <w:r w:rsidRPr="00FD5A1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które w procesie rekrutacji zakwalifikowały się do II etapu </w:t>
      </w:r>
      <w:r w:rsidR="00FD5A17" w:rsidRPr="00FD5A1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</w:t>
      </w:r>
      <w:r w:rsidRPr="00FD5A1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 zostały umieszczone w protokole, będą przechowywane, zgodnie z instrukcją kancelaryjną</w:t>
      </w:r>
      <w:r w:rsidR="00FD5A17" w:rsidRPr="00FD5A1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</w:t>
      </w:r>
      <w:r w:rsidRPr="00FD5A1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i ustawą </w:t>
      </w:r>
      <w:r w:rsidR="00BA5BB9" w:rsidRPr="00FD5A1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FD5A1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 ochronie danych osobowych.</w:t>
      </w:r>
    </w:p>
    <w:p w14:paraId="635B0025" w14:textId="6FBF49DF" w:rsidR="007E3642" w:rsidRPr="00393DE4" w:rsidRDefault="00913BA8" w:rsidP="00393DE4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 upływie okresu, o którym mowa </w:t>
      </w:r>
      <w:r w:rsidRPr="00913BA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§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11 ust. 3 d</w:t>
      </w:r>
      <w:r w:rsidR="00182C6C" w:rsidRPr="00FD5A1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okumenty aplikacyjne pozostałych osób będą odsyłane do</w:t>
      </w:r>
      <w:r w:rsidR="00874BAE" w:rsidRPr="00FD5A1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osób</w:t>
      </w:r>
      <w:r w:rsidR="00BA5BB9" w:rsidRPr="00FD5A1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które je złożyły.</w:t>
      </w:r>
      <w:bookmarkStart w:id="0" w:name="_Hlk75937386"/>
      <w:bookmarkEnd w:id="0"/>
    </w:p>
    <w:sectPr w:rsidR="007E3642" w:rsidRPr="00393D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F2AF7"/>
    <w:multiLevelType w:val="multilevel"/>
    <w:tmpl w:val="8EF6F81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DD0F8D"/>
    <w:multiLevelType w:val="hybridMultilevel"/>
    <w:tmpl w:val="70BE87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62159"/>
    <w:multiLevelType w:val="multilevel"/>
    <w:tmpl w:val="32B8243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1164FA"/>
    <w:multiLevelType w:val="multilevel"/>
    <w:tmpl w:val="0A6AC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1221DB"/>
    <w:multiLevelType w:val="multilevel"/>
    <w:tmpl w:val="22768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143A72"/>
    <w:multiLevelType w:val="multilevel"/>
    <w:tmpl w:val="EB06DDD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297CCA"/>
    <w:multiLevelType w:val="multilevel"/>
    <w:tmpl w:val="25FCAE4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48D3928"/>
    <w:multiLevelType w:val="multilevel"/>
    <w:tmpl w:val="6694A53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6C9018B"/>
    <w:multiLevelType w:val="multilevel"/>
    <w:tmpl w:val="B658C2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7852F99"/>
    <w:multiLevelType w:val="hybridMultilevel"/>
    <w:tmpl w:val="CF208DA8"/>
    <w:lvl w:ilvl="0" w:tplc="80F25E9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136FBF"/>
    <w:multiLevelType w:val="hybridMultilevel"/>
    <w:tmpl w:val="9F5036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D24153"/>
    <w:multiLevelType w:val="hybridMultilevel"/>
    <w:tmpl w:val="EB804B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725330"/>
    <w:multiLevelType w:val="hybridMultilevel"/>
    <w:tmpl w:val="5602DD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3B1872"/>
    <w:multiLevelType w:val="hybridMultilevel"/>
    <w:tmpl w:val="EC200C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93F31B7"/>
    <w:multiLevelType w:val="multilevel"/>
    <w:tmpl w:val="34367C5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ABA0AD4"/>
    <w:multiLevelType w:val="hybridMultilevel"/>
    <w:tmpl w:val="8E9C63E6"/>
    <w:lvl w:ilvl="0" w:tplc="AAE2362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0C5C81"/>
    <w:multiLevelType w:val="multilevel"/>
    <w:tmpl w:val="F97ED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62106DC"/>
    <w:multiLevelType w:val="hybridMultilevel"/>
    <w:tmpl w:val="002C16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A136E6"/>
    <w:multiLevelType w:val="hybridMultilevel"/>
    <w:tmpl w:val="A17240CC"/>
    <w:lvl w:ilvl="0" w:tplc="EFAAE37E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3E34C1"/>
    <w:multiLevelType w:val="hybridMultilevel"/>
    <w:tmpl w:val="42AAC7EE"/>
    <w:lvl w:ilvl="0" w:tplc="E57E98EC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 w15:restartNumberingAfterBreak="0">
    <w:nsid w:val="5EAE0FC6"/>
    <w:multiLevelType w:val="hybridMultilevel"/>
    <w:tmpl w:val="C7F2464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2EE6E47"/>
    <w:multiLevelType w:val="multilevel"/>
    <w:tmpl w:val="B2CE16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42E5665"/>
    <w:multiLevelType w:val="multilevel"/>
    <w:tmpl w:val="4EB4A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7F9502B"/>
    <w:multiLevelType w:val="multilevel"/>
    <w:tmpl w:val="BDB8EF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E443F20"/>
    <w:multiLevelType w:val="hybridMultilevel"/>
    <w:tmpl w:val="E37C8E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45738545">
    <w:abstractNumId w:val="3"/>
  </w:num>
  <w:num w:numId="2" w16cid:durableId="1969042184">
    <w:abstractNumId w:val="2"/>
  </w:num>
  <w:num w:numId="3" w16cid:durableId="899638433">
    <w:abstractNumId w:val="6"/>
  </w:num>
  <w:num w:numId="4" w16cid:durableId="1118186837">
    <w:abstractNumId w:val="8"/>
  </w:num>
  <w:num w:numId="5" w16cid:durableId="20127408">
    <w:abstractNumId w:val="7"/>
  </w:num>
  <w:num w:numId="6" w16cid:durableId="1406220583">
    <w:abstractNumId w:val="22"/>
  </w:num>
  <w:num w:numId="7" w16cid:durableId="622074163">
    <w:abstractNumId w:val="16"/>
    <w:lvlOverride w:ilvl="0">
      <w:lvl w:ilvl="0">
        <w:numFmt w:val="lowerLetter"/>
        <w:lvlText w:val="%1."/>
        <w:lvlJc w:val="left"/>
      </w:lvl>
    </w:lvlOverride>
  </w:num>
  <w:num w:numId="8" w16cid:durableId="1341739497">
    <w:abstractNumId w:val="21"/>
  </w:num>
  <w:num w:numId="9" w16cid:durableId="1867672474">
    <w:abstractNumId w:val="14"/>
  </w:num>
  <w:num w:numId="10" w16cid:durableId="1079786838">
    <w:abstractNumId w:val="23"/>
  </w:num>
  <w:num w:numId="11" w16cid:durableId="1024136318">
    <w:abstractNumId w:val="4"/>
    <w:lvlOverride w:ilvl="0">
      <w:lvl w:ilvl="0">
        <w:numFmt w:val="lowerLetter"/>
        <w:lvlText w:val="%1."/>
        <w:lvlJc w:val="left"/>
      </w:lvl>
    </w:lvlOverride>
  </w:num>
  <w:num w:numId="12" w16cid:durableId="1951468293">
    <w:abstractNumId w:val="0"/>
  </w:num>
  <w:num w:numId="13" w16cid:durableId="476459915">
    <w:abstractNumId w:val="5"/>
  </w:num>
  <w:num w:numId="14" w16cid:durableId="1705983181">
    <w:abstractNumId w:val="1"/>
  </w:num>
  <w:num w:numId="15" w16cid:durableId="191943957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6980466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14322989">
    <w:abstractNumId w:val="19"/>
  </w:num>
  <w:num w:numId="18" w16cid:durableId="240606487">
    <w:abstractNumId w:val="17"/>
  </w:num>
  <w:num w:numId="19" w16cid:durableId="1968775263">
    <w:abstractNumId w:val="11"/>
  </w:num>
  <w:num w:numId="20" w16cid:durableId="718938737">
    <w:abstractNumId w:val="12"/>
  </w:num>
  <w:num w:numId="21" w16cid:durableId="1175341802">
    <w:abstractNumId w:val="24"/>
  </w:num>
  <w:num w:numId="22" w16cid:durableId="894243697">
    <w:abstractNumId w:val="10"/>
  </w:num>
  <w:num w:numId="23" w16cid:durableId="496657142">
    <w:abstractNumId w:val="9"/>
  </w:num>
  <w:num w:numId="24" w16cid:durableId="1755205964">
    <w:abstractNumId w:val="13"/>
  </w:num>
  <w:num w:numId="25" w16cid:durableId="50216098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C6C"/>
    <w:rsid w:val="001234DD"/>
    <w:rsid w:val="0016799A"/>
    <w:rsid w:val="00182C6C"/>
    <w:rsid w:val="001E70E9"/>
    <w:rsid w:val="00207D63"/>
    <w:rsid w:val="00210EDE"/>
    <w:rsid w:val="00280DE0"/>
    <w:rsid w:val="003202D2"/>
    <w:rsid w:val="00333F0A"/>
    <w:rsid w:val="00393DE4"/>
    <w:rsid w:val="00441FA2"/>
    <w:rsid w:val="00606951"/>
    <w:rsid w:val="006554A5"/>
    <w:rsid w:val="006E1572"/>
    <w:rsid w:val="006E45FE"/>
    <w:rsid w:val="00756C5F"/>
    <w:rsid w:val="00765D39"/>
    <w:rsid w:val="007A1314"/>
    <w:rsid w:val="007C709B"/>
    <w:rsid w:val="007E3642"/>
    <w:rsid w:val="00874BAE"/>
    <w:rsid w:val="0090480C"/>
    <w:rsid w:val="00913BA8"/>
    <w:rsid w:val="00913D5F"/>
    <w:rsid w:val="009E6936"/>
    <w:rsid w:val="00A05A2B"/>
    <w:rsid w:val="00A175A3"/>
    <w:rsid w:val="00A22825"/>
    <w:rsid w:val="00A51F4C"/>
    <w:rsid w:val="00AE0A1C"/>
    <w:rsid w:val="00B54FB9"/>
    <w:rsid w:val="00BA5BB9"/>
    <w:rsid w:val="00BD1380"/>
    <w:rsid w:val="00CA1C32"/>
    <w:rsid w:val="00D66738"/>
    <w:rsid w:val="00E35A2A"/>
    <w:rsid w:val="00FA7541"/>
    <w:rsid w:val="00FD5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ACEC2"/>
  <w15:chartTrackingRefBased/>
  <w15:docId w15:val="{94223A49-6990-430C-AD9B-4E2B86931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semiHidden/>
    <w:unhideWhenUsed/>
    <w:qFormat/>
    <w:rsid w:val="003202D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3202D2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semiHidden/>
    <w:rsid w:val="003202D2"/>
    <w:rPr>
      <w:rFonts w:ascii="Times New Roman" w:eastAsia="Times New Roman" w:hAnsi="Times New Roman" w:cs="Times New Roman"/>
      <w:b/>
      <w:sz w:val="24"/>
      <w:szCs w:val="21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3202D2"/>
    <w:rPr>
      <w:color w:val="0563C1" w:themeColor="hyperlink"/>
      <w:u w:val="single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3202D2"/>
  </w:style>
  <w:style w:type="table" w:styleId="Tabela-Siatka">
    <w:name w:val="Table Grid"/>
    <w:basedOn w:val="Standardowy"/>
    <w:uiPriority w:val="39"/>
    <w:rsid w:val="00D66738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554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54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8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1529</Words>
  <Characters>9178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Wydra</dc:creator>
  <cp:keywords/>
  <dc:description/>
  <cp:lastModifiedBy>Joanna Majewska</cp:lastModifiedBy>
  <cp:revision>2</cp:revision>
  <cp:lastPrinted>2025-03-11T07:16:00Z</cp:lastPrinted>
  <dcterms:created xsi:type="dcterms:W3CDTF">2025-03-12T07:34:00Z</dcterms:created>
  <dcterms:modified xsi:type="dcterms:W3CDTF">2025-03-12T07:34:00Z</dcterms:modified>
</cp:coreProperties>
</file>