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C68C1" w14:textId="43296C55" w:rsidR="00A27563" w:rsidRPr="00374E00" w:rsidRDefault="00A27563" w:rsidP="00374E00">
      <w:pPr>
        <w:pStyle w:val="Tekstpodstawowy"/>
        <w:jc w:val="center"/>
        <w:rPr>
          <w:rFonts w:asciiTheme="minorHAnsi" w:hAnsiTheme="minorHAnsi" w:cstheme="minorHAnsi"/>
          <w:b/>
          <w:bCs/>
          <w:sz w:val="24"/>
        </w:rPr>
      </w:pPr>
      <w:r w:rsidRPr="00374E00">
        <w:rPr>
          <w:rFonts w:asciiTheme="minorHAnsi" w:hAnsiTheme="minorHAnsi" w:cstheme="minorHAnsi"/>
          <w:b/>
          <w:bCs/>
          <w:sz w:val="24"/>
        </w:rPr>
        <w:t>Zarządzenie Nr __</w:t>
      </w:r>
      <w:r w:rsidR="00374E00" w:rsidRPr="00374E00">
        <w:rPr>
          <w:rFonts w:asciiTheme="minorHAnsi" w:hAnsiTheme="minorHAnsi" w:cstheme="minorHAnsi"/>
          <w:b/>
          <w:bCs/>
          <w:sz w:val="24"/>
        </w:rPr>
        <w:t>_</w:t>
      </w:r>
      <w:r w:rsidRPr="00374E00">
        <w:rPr>
          <w:rFonts w:asciiTheme="minorHAnsi" w:hAnsiTheme="minorHAnsi" w:cstheme="minorHAnsi"/>
          <w:b/>
          <w:bCs/>
          <w:sz w:val="24"/>
        </w:rPr>
        <w:t>_/2025</w:t>
      </w:r>
      <w:r w:rsidRPr="00374E00">
        <w:rPr>
          <w:rFonts w:asciiTheme="minorHAnsi" w:hAnsiTheme="minorHAnsi" w:cstheme="minorHAnsi"/>
          <w:b/>
          <w:bCs/>
          <w:sz w:val="24"/>
        </w:rPr>
        <w:br/>
        <w:t>Starosty Pułtuskiego</w:t>
      </w:r>
      <w:r w:rsidRPr="00374E00">
        <w:rPr>
          <w:rFonts w:asciiTheme="minorHAnsi" w:hAnsiTheme="minorHAnsi" w:cstheme="minorHAnsi"/>
          <w:b/>
          <w:bCs/>
          <w:sz w:val="24"/>
        </w:rPr>
        <w:br/>
        <w:t xml:space="preserve">z dnia </w:t>
      </w:r>
      <w:r w:rsidR="00374E00" w:rsidRPr="00374E00">
        <w:rPr>
          <w:rFonts w:asciiTheme="minorHAnsi" w:hAnsiTheme="minorHAnsi" w:cstheme="minorHAnsi"/>
          <w:b/>
          <w:bCs/>
          <w:sz w:val="24"/>
        </w:rPr>
        <w:t>_</w:t>
      </w:r>
      <w:r w:rsidRPr="00374E00">
        <w:rPr>
          <w:rFonts w:asciiTheme="minorHAnsi" w:hAnsiTheme="minorHAnsi" w:cstheme="minorHAnsi"/>
          <w:b/>
          <w:bCs/>
          <w:sz w:val="24"/>
        </w:rPr>
        <w:t>___ </w:t>
      </w:r>
      <w:r w:rsidR="00C34188" w:rsidRPr="00374E00">
        <w:rPr>
          <w:rFonts w:asciiTheme="minorHAnsi" w:hAnsiTheme="minorHAnsi" w:cstheme="minorHAnsi"/>
          <w:b/>
          <w:bCs/>
          <w:sz w:val="24"/>
        </w:rPr>
        <w:t>__________</w:t>
      </w:r>
      <w:r w:rsidR="00374E00" w:rsidRPr="00374E00">
        <w:rPr>
          <w:rFonts w:asciiTheme="minorHAnsi" w:hAnsiTheme="minorHAnsi" w:cstheme="minorHAnsi"/>
          <w:b/>
          <w:bCs/>
          <w:sz w:val="24"/>
        </w:rPr>
        <w:t>__</w:t>
      </w:r>
      <w:r w:rsidR="00C34188" w:rsidRPr="00374E00">
        <w:rPr>
          <w:rFonts w:asciiTheme="minorHAnsi" w:hAnsiTheme="minorHAnsi" w:cstheme="minorHAnsi"/>
          <w:b/>
          <w:bCs/>
          <w:sz w:val="24"/>
        </w:rPr>
        <w:t>__</w:t>
      </w:r>
      <w:r w:rsidRPr="00374E00">
        <w:rPr>
          <w:rFonts w:asciiTheme="minorHAnsi" w:hAnsiTheme="minorHAnsi" w:cstheme="minorHAnsi"/>
          <w:b/>
          <w:bCs/>
          <w:sz w:val="24"/>
        </w:rPr>
        <w:t xml:space="preserve"> 2025 r.</w:t>
      </w:r>
    </w:p>
    <w:p w14:paraId="3B5B63FE" w14:textId="77777777" w:rsidR="00A27563" w:rsidRPr="00374E00" w:rsidRDefault="00A27563" w:rsidP="00374E00">
      <w:pPr>
        <w:pStyle w:val="Tekstpodstawowy"/>
        <w:rPr>
          <w:rFonts w:asciiTheme="minorHAnsi" w:hAnsiTheme="minorHAnsi" w:cstheme="minorHAnsi"/>
          <w:sz w:val="23"/>
          <w:szCs w:val="23"/>
        </w:rPr>
      </w:pPr>
    </w:p>
    <w:p w14:paraId="3C17E3BC" w14:textId="7E3CC6F7" w:rsidR="00A27563" w:rsidRPr="00374E00" w:rsidRDefault="00A27563" w:rsidP="00374E00">
      <w:pPr>
        <w:pStyle w:val="Tekstpodstawowy"/>
        <w:rPr>
          <w:rFonts w:asciiTheme="minorHAnsi" w:hAnsiTheme="minorHAnsi" w:cstheme="minorHAnsi"/>
          <w:i/>
          <w:iCs/>
          <w:sz w:val="22"/>
          <w:szCs w:val="22"/>
        </w:rPr>
      </w:pPr>
      <w:r w:rsidRPr="00374E00">
        <w:rPr>
          <w:rFonts w:asciiTheme="minorHAnsi" w:hAnsiTheme="minorHAnsi" w:cstheme="minorHAnsi"/>
          <w:i/>
          <w:iCs/>
          <w:sz w:val="22"/>
          <w:szCs w:val="22"/>
        </w:rPr>
        <w:t>w sprawie: powołania Koordynatorów do spraw dostępności w Starostwie Powiatowym w Pułtusku</w:t>
      </w:r>
    </w:p>
    <w:p w14:paraId="7B8882AD" w14:textId="77777777" w:rsidR="00A27563" w:rsidRDefault="00A27563" w:rsidP="00374E00">
      <w:pPr>
        <w:spacing w:line="360" w:lineRule="auto"/>
        <w:rPr>
          <w:rFonts w:asciiTheme="minorHAnsi" w:hAnsiTheme="minorHAnsi" w:cstheme="minorHAnsi"/>
          <w:sz w:val="23"/>
          <w:szCs w:val="23"/>
        </w:rPr>
      </w:pPr>
    </w:p>
    <w:p w14:paraId="6FDA052E" w14:textId="77777777" w:rsidR="00374E00" w:rsidRPr="00374E00" w:rsidRDefault="00374E00" w:rsidP="00374E00">
      <w:pPr>
        <w:spacing w:line="360" w:lineRule="auto"/>
        <w:rPr>
          <w:rFonts w:asciiTheme="minorHAnsi" w:hAnsiTheme="minorHAnsi" w:cstheme="minorHAnsi"/>
          <w:sz w:val="23"/>
          <w:szCs w:val="23"/>
        </w:rPr>
      </w:pPr>
    </w:p>
    <w:p w14:paraId="3F0A2FD1" w14:textId="36558F58" w:rsidR="00A27563" w:rsidRPr="00374E00" w:rsidRDefault="00A27563" w:rsidP="00374E00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74E00">
        <w:rPr>
          <w:rFonts w:asciiTheme="minorHAnsi" w:hAnsiTheme="minorHAnsi" w:cstheme="minorHAnsi"/>
          <w:sz w:val="23"/>
          <w:szCs w:val="23"/>
        </w:rPr>
        <w:t xml:space="preserve">Na podstawie </w:t>
      </w:r>
      <w:r w:rsidR="00F75D98" w:rsidRPr="00374E00">
        <w:rPr>
          <w:rFonts w:asciiTheme="minorHAnsi" w:hAnsiTheme="minorHAnsi" w:cstheme="minorHAnsi"/>
          <w:sz w:val="23"/>
          <w:szCs w:val="23"/>
        </w:rPr>
        <w:t xml:space="preserve">art. 34 ust. 1 i art. 35 ust. 2 ustawy z dnia 5 czerwca 1998 r. o samorządzie powiatowym (Dz. U. z 2024 r. poz. 107, ze zm.) w związku z </w:t>
      </w:r>
      <w:r w:rsidRPr="00374E00">
        <w:rPr>
          <w:rFonts w:asciiTheme="minorHAnsi" w:hAnsiTheme="minorHAnsi" w:cstheme="minorHAnsi"/>
          <w:sz w:val="23"/>
          <w:szCs w:val="23"/>
        </w:rPr>
        <w:t>art. 14</w:t>
      </w:r>
      <w:r w:rsidR="002506FB">
        <w:rPr>
          <w:rFonts w:asciiTheme="minorHAnsi" w:hAnsiTheme="minorHAnsi" w:cstheme="minorHAnsi"/>
          <w:sz w:val="23"/>
          <w:szCs w:val="23"/>
        </w:rPr>
        <w:t xml:space="preserve"> ust. 1</w:t>
      </w:r>
      <w:r w:rsidRPr="00374E00">
        <w:rPr>
          <w:rFonts w:asciiTheme="minorHAnsi" w:hAnsiTheme="minorHAnsi" w:cstheme="minorHAnsi"/>
          <w:sz w:val="23"/>
          <w:szCs w:val="23"/>
        </w:rPr>
        <w:t xml:space="preserve"> ustawy z dnia 19 lipca 2019 r. o zapewnianiu dostępności osobom ze szczególnymi potrzebami (Dz. U. z 2024 r. poz. 1411) zarządzam, co</w:t>
      </w:r>
      <w:r w:rsidR="00C34188" w:rsidRPr="00374E00">
        <w:rPr>
          <w:rFonts w:asciiTheme="minorHAnsi" w:hAnsiTheme="minorHAnsi" w:cstheme="minorHAnsi"/>
          <w:sz w:val="23"/>
          <w:szCs w:val="23"/>
        </w:rPr>
        <w:t> </w:t>
      </w:r>
      <w:r w:rsidRPr="00374E00">
        <w:rPr>
          <w:rFonts w:asciiTheme="minorHAnsi" w:hAnsiTheme="minorHAnsi" w:cstheme="minorHAnsi"/>
          <w:sz w:val="23"/>
          <w:szCs w:val="23"/>
        </w:rPr>
        <w:t>następuje:</w:t>
      </w:r>
    </w:p>
    <w:p w14:paraId="0AAD55BC" w14:textId="77777777" w:rsidR="00374E00" w:rsidRPr="00374E00" w:rsidRDefault="00374E00" w:rsidP="00374E00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</w:p>
    <w:p w14:paraId="1D83344A" w14:textId="77777777" w:rsidR="00A27563" w:rsidRPr="00374E00" w:rsidRDefault="00A27563" w:rsidP="00374E00">
      <w:pPr>
        <w:spacing w:line="360" w:lineRule="auto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374E00">
        <w:rPr>
          <w:rFonts w:asciiTheme="minorHAnsi" w:hAnsiTheme="minorHAnsi" w:cstheme="minorHAnsi"/>
          <w:b/>
          <w:bCs/>
          <w:sz w:val="23"/>
          <w:szCs w:val="23"/>
        </w:rPr>
        <w:t>§ 1.</w:t>
      </w:r>
    </w:p>
    <w:p w14:paraId="4D79CE94" w14:textId="7072D41E" w:rsidR="00A27563" w:rsidRPr="00374E00" w:rsidRDefault="00A27563" w:rsidP="00374E00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74E00">
        <w:rPr>
          <w:rFonts w:asciiTheme="minorHAnsi" w:hAnsiTheme="minorHAnsi" w:cstheme="minorHAnsi"/>
          <w:sz w:val="23"/>
          <w:szCs w:val="23"/>
        </w:rPr>
        <w:t>W Starostwie Powiatowym w Pułtusku wyznaczam do pełnienia funkcji</w:t>
      </w:r>
      <w:r w:rsidR="00D45E11" w:rsidRPr="00374E00">
        <w:rPr>
          <w:rFonts w:asciiTheme="minorHAnsi" w:hAnsiTheme="minorHAnsi" w:cstheme="minorHAnsi"/>
          <w:sz w:val="23"/>
          <w:szCs w:val="23"/>
        </w:rPr>
        <w:t>:</w:t>
      </w:r>
    </w:p>
    <w:p w14:paraId="44DE5A9B" w14:textId="51153BC7" w:rsidR="00D45E11" w:rsidRPr="00374E00" w:rsidRDefault="00D45E11" w:rsidP="00374E00">
      <w:pPr>
        <w:pStyle w:val="Akapitzlist"/>
        <w:numPr>
          <w:ilvl w:val="0"/>
          <w:numId w:val="4"/>
        </w:numPr>
        <w:spacing w:line="360" w:lineRule="auto"/>
        <w:ind w:left="426" w:hanging="426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 w:rsidRPr="00374E00">
        <w:rPr>
          <w:rFonts w:asciiTheme="minorHAnsi" w:hAnsiTheme="minorHAnsi" w:cstheme="minorHAnsi"/>
          <w:sz w:val="23"/>
          <w:szCs w:val="23"/>
        </w:rPr>
        <w:t xml:space="preserve">koordynatora ds. dostępności cyfrowej – </w:t>
      </w:r>
      <w:r w:rsidR="00F75D98" w:rsidRPr="00374E00">
        <w:rPr>
          <w:rFonts w:asciiTheme="minorHAnsi" w:hAnsiTheme="minorHAnsi" w:cstheme="minorHAnsi"/>
          <w:sz w:val="23"/>
          <w:szCs w:val="23"/>
        </w:rPr>
        <w:t>Pana Grzegorza Rzepkowskiego</w:t>
      </w:r>
      <w:r w:rsidRPr="00374E00">
        <w:rPr>
          <w:rFonts w:asciiTheme="minorHAnsi" w:hAnsiTheme="minorHAnsi" w:cstheme="minorHAnsi"/>
          <w:sz w:val="23"/>
          <w:szCs w:val="23"/>
        </w:rPr>
        <w:t>,</w:t>
      </w:r>
    </w:p>
    <w:p w14:paraId="0C52510F" w14:textId="0433B8DE" w:rsidR="00D45E11" w:rsidRPr="00374E00" w:rsidRDefault="00D45E11" w:rsidP="00374E00">
      <w:pPr>
        <w:pStyle w:val="Akapitzlist"/>
        <w:numPr>
          <w:ilvl w:val="0"/>
          <w:numId w:val="4"/>
        </w:numPr>
        <w:spacing w:line="360" w:lineRule="auto"/>
        <w:ind w:left="426" w:hanging="426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 w:rsidRPr="00374E00">
        <w:rPr>
          <w:rFonts w:asciiTheme="minorHAnsi" w:hAnsiTheme="minorHAnsi" w:cstheme="minorHAnsi"/>
          <w:sz w:val="23"/>
          <w:szCs w:val="23"/>
        </w:rPr>
        <w:t xml:space="preserve">koordynatora ds. dostępności informacyjno-komunikacyjnej – </w:t>
      </w:r>
      <w:r w:rsidR="00C34188" w:rsidRPr="00374E00">
        <w:rPr>
          <w:rFonts w:asciiTheme="minorHAnsi" w:hAnsiTheme="minorHAnsi" w:cstheme="minorHAnsi"/>
          <w:sz w:val="23"/>
          <w:szCs w:val="23"/>
        </w:rPr>
        <w:t>P</w:t>
      </w:r>
      <w:r w:rsidRPr="00374E00">
        <w:rPr>
          <w:rFonts w:asciiTheme="minorHAnsi" w:hAnsiTheme="minorHAnsi" w:cstheme="minorHAnsi"/>
          <w:sz w:val="23"/>
          <w:szCs w:val="23"/>
        </w:rPr>
        <w:t>anią Joannę Majewską,</w:t>
      </w:r>
    </w:p>
    <w:p w14:paraId="4C772BA0" w14:textId="11B4A58A" w:rsidR="00D45E11" w:rsidRPr="00374E00" w:rsidRDefault="00D45E11" w:rsidP="00374E00">
      <w:pPr>
        <w:pStyle w:val="Akapitzlist"/>
        <w:numPr>
          <w:ilvl w:val="0"/>
          <w:numId w:val="4"/>
        </w:numPr>
        <w:spacing w:line="360" w:lineRule="auto"/>
        <w:ind w:left="426" w:hanging="426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 w:rsidRPr="00374E00">
        <w:rPr>
          <w:rFonts w:asciiTheme="minorHAnsi" w:hAnsiTheme="minorHAnsi" w:cstheme="minorHAnsi"/>
          <w:sz w:val="23"/>
          <w:szCs w:val="23"/>
        </w:rPr>
        <w:t xml:space="preserve">koordynatora ds. dostępności architektonicznej – </w:t>
      </w:r>
      <w:r w:rsidR="00C34188" w:rsidRPr="00374E00">
        <w:rPr>
          <w:rFonts w:asciiTheme="minorHAnsi" w:hAnsiTheme="minorHAnsi" w:cstheme="minorHAnsi"/>
          <w:sz w:val="23"/>
          <w:szCs w:val="23"/>
        </w:rPr>
        <w:t>P</w:t>
      </w:r>
      <w:r w:rsidRPr="00374E00">
        <w:rPr>
          <w:rFonts w:asciiTheme="minorHAnsi" w:hAnsiTheme="minorHAnsi" w:cstheme="minorHAnsi"/>
          <w:sz w:val="23"/>
          <w:szCs w:val="23"/>
        </w:rPr>
        <w:t>anią Katarzynę Skibę-Rudowską.</w:t>
      </w:r>
    </w:p>
    <w:p w14:paraId="50213027" w14:textId="77777777" w:rsidR="00374E00" w:rsidRPr="00374E00" w:rsidRDefault="00374E00" w:rsidP="00374E00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</w:p>
    <w:p w14:paraId="1D023C19" w14:textId="77777777" w:rsidR="00A27563" w:rsidRPr="00374E00" w:rsidRDefault="00A27563" w:rsidP="00374E00">
      <w:pPr>
        <w:spacing w:line="360" w:lineRule="auto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374E00">
        <w:rPr>
          <w:rFonts w:asciiTheme="minorHAnsi" w:hAnsiTheme="minorHAnsi" w:cstheme="minorHAnsi"/>
          <w:b/>
          <w:bCs/>
          <w:sz w:val="23"/>
          <w:szCs w:val="23"/>
        </w:rPr>
        <w:t>§ 2.</w:t>
      </w:r>
    </w:p>
    <w:p w14:paraId="79C83A95" w14:textId="6E5EEDE9" w:rsidR="00A27563" w:rsidRPr="00374E00" w:rsidRDefault="00D45E11" w:rsidP="00374E00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74E00">
        <w:rPr>
          <w:rFonts w:asciiTheme="minorHAnsi" w:hAnsiTheme="minorHAnsi" w:cstheme="minorHAnsi"/>
          <w:sz w:val="23"/>
          <w:szCs w:val="23"/>
        </w:rPr>
        <w:t>Do zadań koordynatorów w szczególności należy:</w:t>
      </w:r>
    </w:p>
    <w:p w14:paraId="27C9F97B" w14:textId="7095C202" w:rsidR="00D45E11" w:rsidRPr="00374E00" w:rsidRDefault="00D45E11" w:rsidP="00374E00">
      <w:pPr>
        <w:pStyle w:val="Akapitzlist"/>
        <w:numPr>
          <w:ilvl w:val="0"/>
          <w:numId w:val="5"/>
        </w:numPr>
        <w:spacing w:line="360" w:lineRule="auto"/>
        <w:ind w:left="426" w:hanging="426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 w:rsidRPr="00374E00">
        <w:rPr>
          <w:rFonts w:asciiTheme="minorHAnsi" w:hAnsiTheme="minorHAnsi" w:cstheme="minorHAnsi"/>
          <w:sz w:val="23"/>
          <w:szCs w:val="23"/>
        </w:rPr>
        <w:t>wsparcie osób ze szczególnymi potrzebami w dostępie do usług świadczonych przez urząd;</w:t>
      </w:r>
    </w:p>
    <w:p w14:paraId="06C03A49" w14:textId="035C3311" w:rsidR="00D45E11" w:rsidRPr="00374E00" w:rsidRDefault="00D45E11" w:rsidP="00374E00">
      <w:pPr>
        <w:pStyle w:val="Akapitzlist"/>
        <w:numPr>
          <w:ilvl w:val="0"/>
          <w:numId w:val="5"/>
        </w:numPr>
        <w:spacing w:line="360" w:lineRule="auto"/>
        <w:ind w:left="426" w:hanging="426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 w:rsidRPr="00374E00">
        <w:rPr>
          <w:rFonts w:asciiTheme="minorHAnsi" w:hAnsiTheme="minorHAnsi" w:cstheme="minorHAnsi"/>
          <w:sz w:val="23"/>
          <w:szCs w:val="23"/>
        </w:rPr>
        <w:t>przygotowanie i koordynacja wdrożenia planu działania na rzecz poprawy zapewnienia dostępności osobom ze szczególnymi potrzebami;</w:t>
      </w:r>
    </w:p>
    <w:p w14:paraId="75C9DE30" w14:textId="568F0242" w:rsidR="00D45E11" w:rsidRPr="00374E00" w:rsidRDefault="00D45E11" w:rsidP="00374E00">
      <w:pPr>
        <w:pStyle w:val="Akapitzlist"/>
        <w:numPr>
          <w:ilvl w:val="0"/>
          <w:numId w:val="5"/>
        </w:numPr>
        <w:spacing w:line="360" w:lineRule="auto"/>
        <w:ind w:left="426" w:hanging="426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 w:rsidRPr="00374E00">
        <w:rPr>
          <w:rFonts w:asciiTheme="minorHAnsi" w:hAnsiTheme="minorHAnsi" w:cstheme="minorHAnsi"/>
          <w:sz w:val="23"/>
          <w:szCs w:val="23"/>
        </w:rPr>
        <w:t>monitorowanie działań w zakresie zapewnienia dostępności osobom ze szczególnymi potrzebami;</w:t>
      </w:r>
    </w:p>
    <w:p w14:paraId="5EE87470" w14:textId="318CFA63" w:rsidR="00D45E11" w:rsidRPr="00374E00" w:rsidRDefault="00D45E11" w:rsidP="00374E00">
      <w:pPr>
        <w:pStyle w:val="Akapitzlist"/>
        <w:numPr>
          <w:ilvl w:val="0"/>
          <w:numId w:val="5"/>
        </w:numPr>
        <w:spacing w:line="360" w:lineRule="auto"/>
        <w:ind w:left="426" w:hanging="426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 w:rsidRPr="00374E00">
        <w:rPr>
          <w:rFonts w:asciiTheme="minorHAnsi" w:hAnsiTheme="minorHAnsi" w:cstheme="minorHAnsi"/>
          <w:sz w:val="23"/>
          <w:szCs w:val="23"/>
        </w:rPr>
        <w:t>przedstawianie Staroście Pułtuskiemu bieżących informacji o podejmowanych działaniach z zakresu realizowanych zadań.</w:t>
      </w:r>
    </w:p>
    <w:p w14:paraId="117C6C7A" w14:textId="77777777" w:rsidR="00A27563" w:rsidRPr="00374E00" w:rsidRDefault="00A27563" w:rsidP="00374E00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</w:p>
    <w:p w14:paraId="6D5A5205" w14:textId="77777777" w:rsidR="00A27563" w:rsidRPr="00374E00" w:rsidRDefault="00A27563" w:rsidP="00374E00">
      <w:pPr>
        <w:spacing w:line="360" w:lineRule="auto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374E00">
        <w:rPr>
          <w:rFonts w:asciiTheme="minorHAnsi" w:hAnsiTheme="minorHAnsi" w:cstheme="minorHAnsi"/>
          <w:b/>
          <w:bCs/>
          <w:sz w:val="23"/>
          <w:szCs w:val="23"/>
        </w:rPr>
        <w:t>§ 3.</w:t>
      </w:r>
    </w:p>
    <w:p w14:paraId="3D097185" w14:textId="38E29318" w:rsidR="00A27563" w:rsidRPr="00374E00" w:rsidRDefault="00D45E11" w:rsidP="00374E00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74E00">
        <w:rPr>
          <w:rFonts w:asciiTheme="minorHAnsi" w:hAnsiTheme="minorHAnsi" w:cstheme="minorHAnsi"/>
          <w:sz w:val="23"/>
          <w:szCs w:val="23"/>
        </w:rPr>
        <w:t>Zobowiązuje się pracowników Starostwa Powiatowego w Pułtusku do udzielania niezbędnej pomocy i wsparcia Koordynatorom w zakresie realizacji zadań wynikających z ustawy z dnia 19 lipca 2019 r. o zapewnianiu dostępności osobom ze szczególnymi potrzebami.</w:t>
      </w:r>
    </w:p>
    <w:p w14:paraId="2E54BDC7" w14:textId="77777777" w:rsidR="00A27563" w:rsidRPr="00374E00" w:rsidRDefault="00A27563" w:rsidP="00374E00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</w:p>
    <w:p w14:paraId="0401598F" w14:textId="77777777" w:rsidR="00A27563" w:rsidRPr="00374E00" w:rsidRDefault="00A27563" w:rsidP="00374E00">
      <w:pPr>
        <w:spacing w:line="360" w:lineRule="auto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374E00">
        <w:rPr>
          <w:rFonts w:asciiTheme="minorHAnsi" w:hAnsiTheme="minorHAnsi" w:cstheme="minorHAnsi"/>
          <w:b/>
          <w:bCs/>
          <w:sz w:val="23"/>
          <w:szCs w:val="23"/>
        </w:rPr>
        <w:lastRenderedPageBreak/>
        <w:t>§ 4.</w:t>
      </w:r>
    </w:p>
    <w:p w14:paraId="5AFD203A" w14:textId="120AAF80" w:rsidR="00A27563" w:rsidRPr="00374E00" w:rsidRDefault="00CA6369" w:rsidP="00374E00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74E00">
        <w:rPr>
          <w:rFonts w:asciiTheme="minorHAnsi" w:hAnsiTheme="minorHAnsi" w:cstheme="minorHAnsi"/>
          <w:sz w:val="23"/>
          <w:szCs w:val="23"/>
        </w:rPr>
        <w:t>Wykonanie zarządzenia powierzam Sekretarzowi Powiatu.</w:t>
      </w:r>
    </w:p>
    <w:p w14:paraId="3BCA291D" w14:textId="77777777" w:rsidR="00A27563" w:rsidRPr="00374E00" w:rsidRDefault="00A27563" w:rsidP="00374E00">
      <w:pPr>
        <w:spacing w:line="360" w:lineRule="auto"/>
        <w:jc w:val="both"/>
        <w:rPr>
          <w:rFonts w:asciiTheme="minorHAnsi" w:hAnsiTheme="minorHAnsi" w:cstheme="minorHAnsi"/>
          <w:sz w:val="23"/>
          <w:szCs w:val="23"/>
          <w:highlight w:val="yellow"/>
        </w:rPr>
      </w:pPr>
    </w:p>
    <w:p w14:paraId="5598016B" w14:textId="77777777" w:rsidR="00A27563" w:rsidRPr="00374E00" w:rsidRDefault="00A27563" w:rsidP="00374E00">
      <w:pPr>
        <w:spacing w:line="360" w:lineRule="auto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374E00">
        <w:rPr>
          <w:rFonts w:asciiTheme="minorHAnsi" w:hAnsiTheme="minorHAnsi" w:cstheme="minorHAnsi"/>
          <w:b/>
          <w:bCs/>
          <w:sz w:val="23"/>
          <w:szCs w:val="23"/>
        </w:rPr>
        <w:t>§ 5.</w:t>
      </w:r>
    </w:p>
    <w:p w14:paraId="437B5570" w14:textId="1044FADB" w:rsidR="00A27563" w:rsidRPr="00374E00" w:rsidRDefault="00CA6369" w:rsidP="00374E00">
      <w:pPr>
        <w:pStyle w:val="Tekstpodstawowy2"/>
        <w:spacing w:before="0" w:line="360" w:lineRule="auto"/>
        <w:rPr>
          <w:rFonts w:asciiTheme="minorHAnsi" w:hAnsiTheme="minorHAnsi" w:cstheme="minorHAnsi"/>
          <w:sz w:val="23"/>
          <w:szCs w:val="23"/>
        </w:rPr>
      </w:pPr>
      <w:r w:rsidRPr="00374E00">
        <w:rPr>
          <w:rFonts w:asciiTheme="minorHAnsi" w:hAnsiTheme="minorHAnsi" w:cstheme="minorHAnsi"/>
          <w:sz w:val="23"/>
          <w:szCs w:val="23"/>
        </w:rPr>
        <w:t>Zarządzenie wchodzi w życie z dniem podpisania.</w:t>
      </w:r>
    </w:p>
    <w:p w14:paraId="328C652A" w14:textId="77777777" w:rsidR="00A27563" w:rsidRPr="00374E00" w:rsidRDefault="00A27563" w:rsidP="00374E00">
      <w:pPr>
        <w:pStyle w:val="Tekstpodstawowy2"/>
        <w:spacing w:before="0" w:line="360" w:lineRule="auto"/>
        <w:rPr>
          <w:rFonts w:asciiTheme="minorHAnsi" w:hAnsiTheme="minorHAnsi" w:cstheme="minorHAnsi"/>
          <w:sz w:val="23"/>
          <w:szCs w:val="23"/>
        </w:rPr>
      </w:pPr>
    </w:p>
    <w:p w14:paraId="4F11CD41" w14:textId="77777777" w:rsidR="00A27563" w:rsidRPr="00374E00" w:rsidRDefault="00A27563" w:rsidP="00374E00">
      <w:pPr>
        <w:spacing w:line="360" w:lineRule="auto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374E00">
        <w:rPr>
          <w:rFonts w:asciiTheme="minorHAnsi" w:hAnsiTheme="minorHAnsi" w:cstheme="minorHAnsi"/>
          <w:b/>
          <w:bCs/>
          <w:sz w:val="23"/>
          <w:szCs w:val="23"/>
        </w:rPr>
        <w:t>§ 6.</w:t>
      </w:r>
    </w:p>
    <w:p w14:paraId="30606A60" w14:textId="16D0CD45" w:rsidR="00A27563" w:rsidRPr="00374E00" w:rsidRDefault="00F75D98" w:rsidP="00374E00">
      <w:pPr>
        <w:spacing w:line="360" w:lineRule="auto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374E00">
        <w:rPr>
          <w:rFonts w:asciiTheme="minorHAnsi" w:hAnsiTheme="minorHAnsi" w:cstheme="minorHAnsi"/>
          <w:sz w:val="23"/>
          <w:szCs w:val="23"/>
        </w:rPr>
        <w:t xml:space="preserve">Traci moc zarządzenie Nr 40/2021 Starosty Pułtuskiego z dnia 6 sierpnia 2021 r. w sprawie powołania Koordynatorów do spraw dostępności w Starostwie Powiatowym w Pułtusku oraz zarządzenie Nr 50/2022 Starosty Pułtuskiego z dnia 10 listopada 2022 r. zmieniające </w:t>
      </w:r>
      <w:r w:rsidR="002506FB">
        <w:rPr>
          <w:rFonts w:asciiTheme="minorHAnsi" w:hAnsiTheme="minorHAnsi" w:cstheme="minorHAnsi"/>
          <w:sz w:val="23"/>
          <w:szCs w:val="23"/>
        </w:rPr>
        <w:t xml:space="preserve">zarządzenie </w:t>
      </w:r>
      <w:r w:rsidRPr="00374E00">
        <w:rPr>
          <w:rFonts w:asciiTheme="minorHAnsi" w:hAnsiTheme="minorHAnsi" w:cstheme="minorHAnsi"/>
          <w:sz w:val="23"/>
          <w:szCs w:val="23"/>
        </w:rPr>
        <w:t>w</w:t>
      </w:r>
      <w:r w:rsidR="002506FB">
        <w:rPr>
          <w:rFonts w:asciiTheme="minorHAnsi" w:hAnsiTheme="minorHAnsi" w:cstheme="minorHAnsi"/>
          <w:sz w:val="23"/>
          <w:szCs w:val="23"/>
        </w:rPr>
        <w:t> </w:t>
      </w:r>
      <w:r w:rsidRPr="00374E00">
        <w:rPr>
          <w:rFonts w:asciiTheme="minorHAnsi" w:hAnsiTheme="minorHAnsi" w:cstheme="minorHAnsi"/>
          <w:sz w:val="23"/>
          <w:szCs w:val="23"/>
        </w:rPr>
        <w:t>sprawie powołania Koordynatorów do spraw dostępności w Starostwie Powiatowym w Pułtusku</w:t>
      </w:r>
    </w:p>
    <w:p w14:paraId="4D187B12" w14:textId="77777777" w:rsidR="00A27563" w:rsidRDefault="00A27563" w:rsidP="00374E00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</w:p>
    <w:p w14:paraId="53645DA4" w14:textId="26E75758" w:rsidR="00412677" w:rsidRDefault="00412677" w:rsidP="00412677">
      <w:pPr>
        <w:spacing w:line="360" w:lineRule="auto"/>
        <w:ind w:left="4536"/>
        <w:jc w:val="center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STAROSTA</w:t>
      </w:r>
    </w:p>
    <w:p w14:paraId="0B662978" w14:textId="6B8580DD" w:rsidR="00412677" w:rsidRPr="00374E00" w:rsidRDefault="00412677" w:rsidP="00412677">
      <w:pPr>
        <w:spacing w:line="360" w:lineRule="auto"/>
        <w:ind w:left="4536"/>
        <w:jc w:val="center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/-/ Jan Zalewski</w:t>
      </w:r>
    </w:p>
    <w:sectPr w:rsidR="00412677" w:rsidRPr="00374E00" w:rsidSect="00A2756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94337"/>
    <w:multiLevelType w:val="hybridMultilevel"/>
    <w:tmpl w:val="A23C75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6DAF"/>
    <w:multiLevelType w:val="hybridMultilevel"/>
    <w:tmpl w:val="B122E2A2"/>
    <w:lvl w:ilvl="0" w:tplc="016E1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538CC"/>
    <w:multiLevelType w:val="hybridMultilevel"/>
    <w:tmpl w:val="487AC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F69D9"/>
    <w:multiLevelType w:val="hybridMultilevel"/>
    <w:tmpl w:val="DD0472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41609"/>
    <w:multiLevelType w:val="hybridMultilevel"/>
    <w:tmpl w:val="FA484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252784">
    <w:abstractNumId w:val="4"/>
  </w:num>
  <w:num w:numId="2" w16cid:durableId="286283474">
    <w:abstractNumId w:val="2"/>
  </w:num>
  <w:num w:numId="3" w16cid:durableId="342976407">
    <w:abstractNumId w:val="1"/>
  </w:num>
  <w:num w:numId="4" w16cid:durableId="1998260223">
    <w:abstractNumId w:val="3"/>
  </w:num>
  <w:num w:numId="5" w16cid:durableId="1345670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63"/>
    <w:rsid w:val="00022AB4"/>
    <w:rsid w:val="001263D7"/>
    <w:rsid w:val="002506FB"/>
    <w:rsid w:val="00374E00"/>
    <w:rsid w:val="00412677"/>
    <w:rsid w:val="00556F43"/>
    <w:rsid w:val="005671EE"/>
    <w:rsid w:val="006C7D0B"/>
    <w:rsid w:val="008B571D"/>
    <w:rsid w:val="009C7CFB"/>
    <w:rsid w:val="00A27563"/>
    <w:rsid w:val="00C34188"/>
    <w:rsid w:val="00CA6369"/>
    <w:rsid w:val="00D45E11"/>
    <w:rsid w:val="00F21909"/>
    <w:rsid w:val="00F7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28A68"/>
  <w15:chartTrackingRefBased/>
  <w15:docId w15:val="{4A60163B-085B-4AE0-844E-5E0D06E1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5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75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7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75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75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75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75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75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75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75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7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7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75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756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756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75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75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75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75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75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7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75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75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7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75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75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756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7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756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7563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rsid w:val="00A27563"/>
    <w:pPr>
      <w:spacing w:line="360" w:lineRule="auto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27563"/>
    <w:rPr>
      <w:rFonts w:ascii="Times New Roman" w:eastAsia="Times New Roman" w:hAnsi="Times New Roman" w:cs="Times New Roman"/>
      <w:kern w:val="0"/>
      <w:sz w:val="26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A27563"/>
    <w:pPr>
      <w:spacing w:before="120" w:line="288" w:lineRule="auto"/>
      <w:jc w:val="both"/>
    </w:pPr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27563"/>
    <w:rPr>
      <w:rFonts w:ascii="Times New Roman" w:eastAsia="Times New Roman" w:hAnsi="Times New Roman" w:cs="Times New Roman"/>
      <w:kern w:val="0"/>
      <w:sz w:val="26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Joanna Majewska</cp:lastModifiedBy>
  <cp:revision>4</cp:revision>
  <dcterms:created xsi:type="dcterms:W3CDTF">2025-09-23T12:48:00Z</dcterms:created>
  <dcterms:modified xsi:type="dcterms:W3CDTF">2025-10-01T06:58:00Z</dcterms:modified>
</cp:coreProperties>
</file>