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08" w:rsidRDefault="0044454B" w:rsidP="00A341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UMOWA nr </w:t>
      </w:r>
      <w:r w:rsidR="00FB1A2B">
        <w:rPr>
          <w:rFonts w:ascii="Times New Roman" w:hAnsi="Times New Roman" w:cs="Times New Roman"/>
          <w:sz w:val="24"/>
          <w:szCs w:val="24"/>
        </w:rPr>
        <w:t>8</w:t>
      </w:r>
      <w:r w:rsidR="00A46C30">
        <w:rPr>
          <w:rFonts w:ascii="Times New Roman" w:hAnsi="Times New Roman" w:cs="Times New Roman"/>
          <w:sz w:val="24"/>
          <w:szCs w:val="24"/>
        </w:rPr>
        <w:t>/2026</w:t>
      </w:r>
    </w:p>
    <w:p w:rsidR="00B65C08" w:rsidRPr="003B0731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7B7D" w:rsidRDefault="00730E7B" w:rsidP="00217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60778E">
        <w:rPr>
          <w:rFonts w:ascii="Times New Roman" w:hAnsi="Times New Roman" w:cs="Times New Roman"/>
          <w:sz w:val="24"/>
          <w:szCs w:val="24"/>
        </w:rPr>
        <w:t xml:space="preserve"> </w:t>
      </w:r>
      <w:r w:rsidR="00FB1A2B">
        <w:rPr>
          <w:rFonts w:ascii="Times New Roman" w:hAnsi="Times New Roman" w:cs="Times New Roman"/>
          <w:sz w:val="24"/>
          <w:szCs w:val="24"/>
        </w:rPr>
        <w:t>13</w:t>
      </w:r>
      <w:r w:rsidR="00EF03D8">
        <w:rPr>
          <w:rFonts w:ascii="Times New Roman" w:hAnsi="Times New Roman" w:cs="Times New Roman"/>
          <w:sz w:val="24"/>
          <w:szCs w:val="24"/>
        </w:rPr>
        <w:t xml:space="preserve"> </w:t>
      </w:r>
      <w:r w:rsidR="00992842">
        <w:rPr>
          <w:rFonts w:ascii="Times New Roman" w:hAnsi="Times New Roman" w:cs="Times New Roman"/>
          <w:sz w:val="24"/>
          <w:szCs w:val="24"/>
        </w:rPr>
        <w:t>stycznia</w:t>
      </w:r>
      <w:r w:rsidR="00A46C30">
        <w:rPr>
          <w:rFonts w:ascii="Times New Roman" w:hAnsi="Times New Roman" w:cs="Times New Roman"/>
          <w:sz w:val="24"/>
          <w:szCs w:val="24"/>
        </w:rPr>
        <w:t xml:space="preserve"> 2026</w:t>
      </w:r>
      <w:r w:rsidR="0044454B">
        <w:rPr>
          <w:rFonts w:ascii="Times New Roman" w:hAnsi="Times New Roman" w:cs="Times New Roman"/>
          <w:sz w:val="24"/>
          <w:szCs w:val="24"/>
        </w:rPr>
        <w:t xml:space="preserve"> </w:t>
      </w:r>
      <w:r w:rsidR="00217B7D">
        <w:rPr>
          <w:rFonts w:ascii="Times New Roman" w:hAnsi="Times New Roman" w:cs="Times New Roman"/>
          <w:sz w:val="24"/>
          <w:szCs w:val="24"/>
        </w:rPr>
        <w:t xml:space="preserve">r. w Pułtusku, </w:t>
      </w:r>
    </w:p>
    <w:p w:rsidR="00217B7D" w:rsidRDefault="00217B7D" w:rsidP="00217B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  <w:r w:rsidRPr="00D27F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5F0E" w:rsidRDefault="00217B7D" w:rsidP="00217B7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2011D">
        <w:rPr>
          <w:rFonts w:ascii="Times New Roman" w:hAnsi="Times New Roman" w:cs="Times New Roman"/>
          <w:b/>
          <w:sz w:val="24"/>
          <w:szCs w:val="24"/>
        </w:rPr>
        <w:t>Powiatem Pułtuskim</w:t>
      </w:r>
      <w:r>
        <w:rPr>
          <w:rFonts w:ascii="Times New Roman" w:hAnsi="Times New Roman" w:cs="Times New Roman"/>
          <w:sz w:val="24"/>
          <w:szCs w:val="24"/>
        </w:rPr>
        <w:t xml:space="preserve"> z siedzibą: ul. Marii Skłodowskiej – Curie 11, 06-100 Pułtusk,                       NIP-568-16-18-062, </w:t>
      </w:r>
      <w:r w:rsidRPr="0092011D">
        <w:rPr>
          <w:rFonts w:ascii="Times New Roman" w:hAnsi="Times New Roman" w:cs="Times New Roman"/>
          <w:sz w:val="24"/>
          <w:szCs w:val="24"/>
        </w:rPr>
        <w:t>REGON: 130377729</w:t>
      </w:r>
      <w:r w:rsidR="009E1D22">
        <w:rPr>
          <w:rFonts w:ascii="Times New Roman" w:hAnsi="Times New Roman" w:cs="Times New Roman"/>
          <w:sz w:val="24"/>
          <w:szCs w:val="24"/>
        </w:rPr>
        <w:t>, reprezentowanym przez</w:t>
      </w:r>
      <w:r w:rsidR="002C5F0E">
        <w:rPr>
          <w:rFonts w:ascii="Times New Roman" w:eastAsia="Times New Roman" w:hAnsi="Times New Roman" w:cs="Times New Roman"/>
          <w:lang w:eastAsia="pl-PL"/>
        </w:rPr>
        <w:t>:</w:t>
      </w:r>
    </w:p>
    <w:p w:rsidR="00217B7D" w:rsidRDefault="00217B7D" w:rsidP="00217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Jan</w:t>
      </w:r>
      <w:r w:rsidR="002C5F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Zalewski</w:t>
      </w:r>
      <w:r w:rsidR="002C5F0E">
        <w:rPr>
          <w:rFonts w:ascii="Times New Roman" w:hAnsi="Times New Roman" w:cs="Times New Roman"/>
          <w:sz w:val="24"/>
          <w:szCs w:val="24"/>
        </w:rPr>
        <w:t>ego - Starostę</w:t>
      </w:r>
      <w:r>
        <w:rPr>
          <w:rFonts w:ascii="Times New Roman" w:hAnsi="Times New Roman" w:cs="Times New Roman"/>
          <w:sz w:val="24"/>
          <w:szCs w:val="24"/>
        </w:rPr>
        <w:t xml:space="preserve"> Pułtuski</w:t>
      </w:r>
      <w:r w:rsidR="002C5F0E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17B7D" w:rsidRDefault="002C5F0E" w:rsidP="00217B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0778E">
        <w:rPr>
          <w:rFonts w:ascii="Times New Roman" w:hAnsi="Times New Roman" w:cs="Times New Roman"/>
          <w:sz w:val="24"/>
          <w:szCs w:val="24"/>
        </w:rPr>
        <w:t>Emilię Agatę Gąsecką</w:t>
      </w:r>
      <w:r>
        <w:rPr>
          <w:rFonts w:ascii="Times New Roman" w:hAnsi="Times New Roman" w:cs="Times New Roman"/>
          <w:sz w:val="24"/>
          <w:szCs w:val="24"/>
        </w:rPr>
        <w:t xml:space="preserve"> – Wicestarostę</w:t>
      </w:r>
      <w:r w:rsidR="00217B7D">
        <w:rPr>
          <w:rFonts w:ascii="Times New Roman" w:hAnsi="Times New Roman" w:cs="Times New Roman"/>
          <w:sz w:val="24"/>
          <w:szCs w:val="24"/>
        </w:rPr>
        <w:t xml:space="preserve"> Pułtuski</w:t>
      </w:r>
      <w:r>
        <w:rPr>
          <w:rFonts w:ascii="Times New Roman" w:hAnsi="Times New Roman" w:cs="Times New Roman"/>
          <w:sz w:val="24"/>
          <w:szCs w:val="24"/>
        </w:rPr>
        <w:t>ego</w:t>
      </w:r>
    </w:p>
    <w:p w:rsidR="00B65C08" w:rsidRDefault="00217B7D" w:rsidP="00C21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„Zamawiającym”, </w:t>
      </w:r>
      <w:r w:rsidR="00B65C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0E" w:rsidRPr="00A341B4" w:rsidRDefault="002C5F0E" w:rsidP="00C211F3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C5F0E" w:rsidRPr="00A341B4" w:rsidRDefault="002C5F0E" w:rsidP="00B65C08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65C08" w:rsidRDefault="00DB06C1" w:rsidP="00DB0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EE7">
        <w:rPr>
          <w:rFonts w:ascii="Times New Roman" w:hAnsi="Times New Roman" w:cs="Times New Roman"/>
          <w:b/>
          <w:sz w:val="24"/>
          <w:szCs w:val="24"/>
        </w:rPr>
        <w:t xml:space="preserve">Agnieszką </w:t>
      </w:r>
      <w:proofErr w:type="spellStart"/>
      <w:r w:rsidRPr="006D1EE7">
        <w:rPr>
          <w:rFonts w:ascii="Times New Roman" w:hAnsi="Times New Roman" w:cs="Times New Roman"/>
          <w:b/>
          <w:sz w:val="24"/>
          <w:szCs w:val="24"/>
        </w:rPr>
        <w:t>Anulewicz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prowadzącą</w:t>
      </w:r>
      <w:r w:rsidR="00B65C08">
        <w:rPr>
          <w:rFonts w:ascii="Times New Roman" w:hAnsi="Times New Roman" w:cs="Times New Roman"/>
          <w:sz w:val="24"/>
          <w:szCs w:val="24"/>
        </w:rPr>
        <w:t xml:space="preserve"> dz</w:t>
      </w:r>
      <w:r>
        <w:rPr>
          <w:rFonts w:ascii="Times New Roman" w:hAnsi="Times New Roman" w:cs="Times New Roman"/>
          <w:sz w:val="24"/>
          <w:szCs w:val="24"/>
        </w:rPr>
        <w:t>iałalność gospodarcza pod firmą:</w:t>
      </w:r>
    </w:p>
    <w:p w:rsidR="00DB06C1" w:rsidRDefault="00DB06C1" w:rsidP="00DB0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AGNIESZKA ANULEWICZ AGA PRESS AGENCJA WYDAWNICZO-REKLAMOWA</w:t>
      </w:r>
    </w:p>
    <w:p w:rsidR="00DB06C1" w:rsidRDefault="00DB06C1" w:rsidP="00DB0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WYDAWNICTWO Aleksander ul. Kotlarska 8, 06-100 Pułtusk</w:t>
      </w:r>
    </w:p>
    <w:p w:rsidR="00DB06C1" w:rsidRDefault="00DB06C1" w:rsidP="00DB06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 w:rsidR="00494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823-148-07-48</w:t>
      </w: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 w dalszej części umowy „Wykonawcą”</w:t>
      </w:r>
    </w:p>
    <w:p w:rsidR="00B65C08" w:rsidRPr="005A658E" w:rsidRDefault="00E55BB8" w:rsidP="00B65C0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trybie art. 2 ust. 1  pkt 1</w:t>
      </w:r>
      <w:r w:rsidR="00B65C08" w:rsidRPr="005A658E">
        <w:rPr>
          <w:rFonts w:ascii="Times New Roman" w:hAnsi="Times New Roman" w:cs="Times New Roman"/>
          <w:sz w:val="24"/>
          <w:szCs w:val="24"/>
        </w:rPr>
        <w:t xml:space="preserve"> ustawy z dnia </w:t>
      </w:r>
      <w:r>
        <w:rPr>
          <w:rFonts w:ascii="Times New Roman" w:hAnsi="Times New Roman" w:cs="Times New Roman"/>
          <w:sz w:val="24"/>
          <w:szCs w:val="24"/>
        </w:rPr>
        <w:t>11 września 2019</w:t>
      </w:r>
      <w:r w:rsidR="00B65C08" w:rsidRPr="005A658E">
        <w:rPr>
          <w:rFonts w:ascii="Times New Roman" w:hAnsi="Times New Roman" w:cs="Times New Roman"/>
          <w:sz w:val="24"/>
          <w:szCs w:val="24"/>
        </w:rPr>
        <w:t xml:space="preserve"> r. Prawo zamówień publicznych </w:t>
      </w:r>
      <w:r w:rsidR="00B7028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65C08" w:rsidRPr="005A658E"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B65C08" w:rsidRDefault="00B65C08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C411F9" w:rsidRDefault="00C411F9" w:rsidP="00C411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1F9">
        <w:rPr>
          <w:rFonts w:ascii="Times New Roman" w:hAnsi="Times New Roman" w:cs="Times New Roman"/>
          <w:sz w:val="24"/>
          <w:szCs w:val="24"/>
        </w:rPr>
        <w:t xml:space="preserve">Przedmiotem umowy jest publikacja zleconego przez Zamawiającego na portalu Wykonawcy www.pultusk24.pl banneru dotyczącego dyżurów Przewodniczącego Rady Powiatu  w Pułtusku, stanowiącego załącznik do niniejszej umowy.  </w:t>
      </w:r>
    </w:p>
    <w:p w:rsidR="00C411F9" w:rsidRDefault="00C411F9" w:rsidP="00C411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1F9">
        <w:rPr>
          <w:rFonts w:ascii="Times New Roman" w:hAnsi="Times New Roman" w:cs="Times New Roman"/>
          <w:sz w:val="24"/>
          <w:szCs w:val="24"/>
        </w:rPr>
        <w:t>W ramach wynagrodzenia umownego Zamawiający zastrzega sobie prawo do jednostronnej zmiany zawartości/treści banneru o którym mowa w ust. 1, który będzie stanowił zaktualizowany załącznik do umowy.</w:t>
      </w:r>
    </w:p>
    <w:p w:rsidR="00B65C08" w:rsidRDefault="00DB06C1" w:rsidP="00C411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1F9">
        <w:rPr>
          <w:rFonts w:ascii="Times New Roman" w:hAnsi="Times New Roman" w:cs="Times New Roman"/>
          <w:sz w:val="24"/>
          <w:szCs w:val="24"/>
        </w:rPr>
        <w:t xml:space="preserve">Baner </w:t>
      </w:r>
      <w:r w:rsidR="00866B1E" w:rsidRPr="00C411F9">
        <w:rPr>
          <w:rFonts w:ascii="Times New Roman" w:hAnsi="Times New Roman" w:cs="Times New Roman"/>
          <w:sz w:val="24"/>
          <w:szCs w:val="24"/>
        </w:rPr>
        <w:t>powinien</w:t>
      </w:r>
      <w:r w:rsidR="004D303D" w:rsidRPr="00C411F9">
        <w:rPr>
          <w:rFonts w:ascii="Times New Roman" w:hAnsi="Times New Roman" w:cs="Times New Roman"/>
          <w:sz w:val="24"/>
          <w:szCs w:val="24"/>
        </w:rPr>
        <w:t xml:space="preserve"> być umies</w:t>
      </w:r>
      <w:r w:rsidR="00866B1E" w:rsidRPr="00C411F9">
        <w:rPr>
          <w:rFonts w:ascii="Times New Roman" w:hAnsi="Times New Roman" w:cs="Times New Roman"/>
          <w:sz w:val="24"/>
          <w:szCs w:val="24"/>
        </w:rPr>
        <w:t>zczany</w:t>
      </w:r>
      <w:r w:rsidR="004D303D" w:rsidRPr="00C411F9">
        <w:rPr>
          <w:rFonts w:ascii="Times New Roman" w:hAnsi="Times New Roman" w:cs="Times New Roman"/>
          <w:sz w:val="24"/>
          <w:szCs w:val="24"/>
        </w:rPr>
        <w:t xml:space="preserve"> </w:t>
      </w:r>
      <w:r w:rsidR="00B65C08" w:rsidRPr="00C411F9">
        <w:rPr>
          <w:rFonts w:ascii="Times New Roman" w:hAnsi="Times New Roman" w:cs="Times New Roman"/>
          <w:sz w:val="24"/>
          <w:szCs w:val="24"/>
        </w:rPr>
        <w:t>w sposób gwarantujący przejrzystość</w:t>
      </w:r>
      <w:r w:rsidR="00540150" w:rsidRPr="00C411F9">
        <w:rPr>
          <w:rFonts w:ascii="Times New Roman" w:hAnsi="Times New Roman" w:cs="Times New Roman"/>
          <w:sz w:val="24"/>
          <w:szCs w:val="24"/>
        </w:rPr>
        <w:t xml:space="preserve"> </w:t>
      </w:r>
      <w:r w:rsidR="00B65C08" w:rsidRPr="00C411F9">
        <w:rPr>
          <w:rFonts w:ascii="Times New Roman" w:hAnsi="Times New Roman" w:cs="Times New Roman"/>
          <w:sz w:val="24"/>
          <w:szCs w:val="24"/>
        </w:rPr>
        <w:t>i czytelność tekstu.</w:t>
      </w:r>
    </w:p>
    <w:p w:rsidR="00D60A92" w:rsidRPr="00C411F9" w:rsidRDefault="00B65C08" w:rsidP="00C411F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411F9">
        <w:rPr>
          <w:rFonts w:ascii="Times New Roman" w:hAnsi="Times New Roman" w:cs="Times New Roman"/>
          <w:sz w:val="24"/>
          <w:szCs w:val="24"/>
        </w:rPr>
        <w:t>Umowa obowiązuje od</w:t>
      </w:r>
      <w:r w:rsidR="00025079" w:rsidRPr="00C411F9">
        <w:rPr>
          <w:rFonts w:ascii="Times New Roman" w:hAnsi="Times New Roman" w:cs="Times New Roman"/>
          <w:sz w:val="24"/>
          <w:szCs w:val="24"/>
        </w:rPr>
        <w:t xml:space="preserve"> </w:t>
      </w:r>
      <w:r w:rsidR="00992842">
        <w:rPr>
          <w:rFonts w:ascii="Times New Roman" w:hAnsi="Times New Roman" w:cs="Times New Roman"/>
          <w:sz w:val="24"/>
          <w:szCs w:val="24"/>
        </w:rPr>
        <w:t xml:space="preserve"> </w:t>
      </w:r>
      <w:r w:rsidR="0077537D">
        <w:rPr>
          <w:rFonts w:ascii="Times New Roman" w:hAnsi="Times New Roman" w:cs="Times New Roman"/>
          <w:sz w:val="24"/>
          <w:szCs w:val="24"/>
        </w:rPr>
        <w:t xml:space="preserve">dnia podpisania umowy przez ostatnią ze stron </w:t>
      </w:r>
      <w:r w:rsidRPr="00C411F9">
        <w:rPr>
          <w:rFonts w:ascii="Times New Roman" w:hAnsi="Times New Roman" w:cs="Times New Roman"/>
          <w:sz w:val="24"/>
          <w:szCs w:val="24"/>
        </w:rPr>
        <w:t xml:space="preserve"> do</w:t>
      </w:r>
      <w:r w:rsidR="00E55BB8" w:rsidRPr="00C411F9">
        <w:rPr>
          <w:rFonts w:ascii="Times New Roman" w:hAnsi="Times New Roman" w:cs="Times New Roman"/>
          <w:sz w:val="24"/>
          <w:szCs w:val="24"/>
        </w:rPr>
        <w:t xml:space="preserve"> 31.12</w:t>
      </w:r>
      <w:r w:rsidR="00A46C30">
        <w:rPr>
          <w:rFonts w:ascii="Times New Roman" w:hAnsi="Times New Roman" w:cs="Times New Roman"/>
          <w:sz w:val="24"/>
          <w:szCs w:val="24"/>
        </w:rPr>
        <w:t>.2026</w:t>
      </w:r>
      <w:r w:rsidR="00D60A92" w:rsidRPr="00C411F9">
        <w:rPr>
          <w:rFonts w:ascii="Times New Roman" w:hAnsi="Times New Roman" w:cs="Times New Roman"/>
          <w:sz w:val="24"/>
          <w:szCs w:val="24"/>
        </w:rPr>
        <w:t>r</w:t>
      </w:r>
      <w:r w:rsidR="00866B1E" w:rsidRPr="00C411F9">
        <w:rPr>
          <w:rFonts w:ascii="Times New Roman" w:hAnsi="Times New Roman" w:cs="Times New Roman"/>
          <w:sz w:val="24"/>
          <w:szCs w:val="24"/>
        </w:rPr>
        <w:t>.</w:t>
      </w:r>
    </w:p>
    <w:p w:rsidR="00B65C08" w:rsidRDefault="00DB06C1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532562254"/>
      <w:r>
        <w:rPr>
          <w:rFonts w:ascii="Times New Roman" w:hAnsi="Times New Roman" w:cs="Times New Roman"/>
          <w:sz w:val="24"/>
          <w:szCs w:val="24"/>
        </w:rPr>
        <w:t>§ 2</w:t>
      </w:r>
    </w:p>
    <w:bookmarkEnd w:id="1"/>
    <w:p w:rsidR="00B65C08" w:rsidRDefault="00B65C08" w:rsidP="002E640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oświadcza, że posiada uprawnienia do hostingu i administrowania serwisem internetowym wymagane do prawidłowego wykonania przedmiotu umowy i zobowiązuje </w:t>
      </w:r>
      <w:r w:rsidR="00AE38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si</w:t>
      </w:r>
      <w:r w:rsidR="006D77B4">
        <w:rPr>
          <w:rFonts w:ascii="Times New Roman" w:hAnsi="Times New Roman" w:cs="Times New Roman"/>
          <w:sz w:val="24"/>
          <w:szCs w:val="24"/>
        </w:rPr>
        <w:t>ę do realizacji umowy z należytą</w:t>
      </w:r>
      <w:r>
        <w:rPr>
          <w:rFonts w:ascii="Times New Roman" w:hAnsi="Times New Roman" w:cs="Times New Roman"/>
          <w:sz w:val="24"/>
          <w:szCs w:val="24"/>
        </w:rPr>
        <w:t xml:space="preserve"> starannością.</w:t>
      </w:r>
    </w:p>
    <w:p w:rsidR="00B65C08" w:rsidRPr="002E640B" w:rsidRDefault="00B65C08" w:rsidP="002E640B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E640B">
        <w:rPr>
          <w:rFonts w:ascii="Times New Roman" w:hAnsi="Times New Roman" w:cs="Times New Roman"/>
          <w:sz w:val="24"/>
          <w:szCs w:val="24"/>
        </w:rPr>
        <w:t xml:space="preserve">Przy wykonaniu umowy Wykonawca ponosi odpowiedzialność za terminowe, </w:t>
      </w:r>
      <w:r w:rsidR="002E640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2E640B">
        <w:rPr>
          <w:rFonts w:ascii="Times New Roman" w:hAnsi="Times New Roman" w:cs="Times New Roman"/>
          <w:sz w:val="24"/>
          <w:szCs w:val="24"/>
        </w:rPr>
        <w:t>rzetelne i  zgodne  z prawem wykonywanie przedmiotu umowy. Wykonawca ponosi odpowiedzialność za wszelkie szkody związane z niewłaściwym wykonaniem przez niego przedmiotu umowy,</w:t>
      </w:r>
      <w:r w:rsidR="00AE3852" w:rsidRPr="002E640B">
        <w:rPr>
          <w:rFonts w:ascii="Times New Roman" w:hAnsi="Times New Roman" w:cs="Times New Roman"/>
          <w:sz w:val="24"/>
          <w:szCs w:val="24"/>
        </w:rPr>
        <w:t xml:space="preserve"> </w:t>
      </w:r>
      <w:r w:rsidRPr="002E640B">
        <w:rPr>
          <w:rFonts w:ascii="Times New Roman" w:hAnsi="Times New Roman" w:cs="Times New Roman"/>
          <w:sz w:val="24"/>
          <w:szCs w:val="24"/>
        </w:rPr>
        <w:t xml:space="preserve">w szczególności zobowiązany jest do niezwłocznej poprawy wadliwego zamieszczania informacji.  </w:t>
      </w:r>
    </w:p>
    <w:p w:rsidR="00B65C08" w:rsidRDefault="00DB06C1" w:rsidP="00B65C08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wypełnił obowiązek informacyjny względem osób fizycznych skierowanych do realizacji niniejszego zamówienia przewidziany w przepisach art. 13 i 14 Rozporządzenia Parla</w:t>
      </w:r>
      <w:r w:rsidR="002E640B">
        <w:rPr>
          <w:rFonts w:ascii="Times New Roman" w:hAnsi="Times New Roman" w:cs="Times New Roman"/>
          <w:sz w:val="24"/>
          <w:szCs w:val="24"/>
        </w:rPr>
        <w:t>mentu Europejskiego i Rady (UE)</w:t>
      </w:r>
      <w:r>
        <w:rPr>
          <w:rFonts w:ascii="Times New Roman" w:hAnsi="Times New Roman" w:cs="Times New Roman"/>
          <w:sz w:val="24"/>
          <w:szCs w:val="24"/>
        </w:rPr>
        <w:t xml:space="preserve">2016/679 z dnia 27 kwietnia 2016 r. </w:t>
      </w:r>
      <w:r w:rsidR="0036034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w sprawie ochrony osób fizycznych w związku z przetwarzaniem danych osobowych </w:t>
      </w:r>
      <w:r w:rsidR="0036034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60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sprawie swobodnego przepływu takich danych oraz uchylenia dyrektywy 95/46/WE (ogólne rozporządzenie o ochronie danych, Dz. Urz. UE L 1 19 z 04 maja 2016 r., zwane dalej „RODO”), tj. że poinformował osoby skierowane do realizacji niniejszego zamówienia, że ich dane osobowe w zakresie wskazanym w zapytaniu ofertowym zostaną udostępnione Zamawiającemu w celu związanym z realizacją niniejszej umowy.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oświadcza, że realizuje obowiązki Administratora Danych Osobowych określone w przepisach Rozporządzenia Parlamentu Europejskiego i Rady (UE) 2016/679</w:t>
      </w:r>
      <w:r w:rsidR="002E640B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z dnia 27 kwietnia 2016 r. w sprawie ochrony osób fizycznych w związku z przetwarzaniem danych osobowych i w sprawie swobodnego przepływu takich danych oraz uchylenia dyrektywy 95/46/WE (ogólne rozporządzenie o ochronie danych, Dz. Urz. UE L 1 19</w:t>
      </w:r>
      <w:r w:rsidR="002E640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z 04.05.2016 r., dalej: RODO) oraz wydanymi na jego podstawie krajowymi przepisami </w:t>
      </w:r>
      <w:r w:rsidR="002E64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z zakresu ochrony danych osobowych.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zapewnia przestrzeganie zasad przetwarzania i ochrony danych osobowych zgodnie z przepisami RODO oraz wydanymi na jego podstawie krajowymi przepisami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z zakresu ochrony danych osobowych.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Zamawiający, w trybie art. 28 RODO powierza Wykonawcy dane osobowe, tj. dane osób wyznaczonych przez Zamawiającego do realizacji niniejszej umowy, wskazanych </w:t>
      </w:r>
      <w:r w:rsidR="002E640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w niniejszej umowie do przetwarzania na zasadach i w celu określonym w niniejszej umowie.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będzie przetwarzał powierzone na podstawie umowy następujące rodzaje danych osobowych: dane zwykłe oraz dane dotyczące następujących kategorii osób — pracowników Zamawiającego — w postaci imion i nazwisk, numerów telefonów oraz adresów mailowych, wyłącznie w</w:t>
      </w:r>
      <w:r w:rsidR="002E5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celu realizacji umowy.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dołożyć należytej staranności przy przetwarzaniu powierzonych danych osobowych</w:t>
      </w:r>
      <w:r w:rsidR="004B49E0">
        <w:rPr>
          <w:rFonts w:ascii="Times New Roman" w:hAnsi="Times New Roman" w:cs="Times New Roman"/>
          <w:sz w:val="24"/>
          <w:szCs w:val="24"/>
        </w:rPr>
        <w:t>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Przekazanie powierzonych danych do państwa trzeciego może nastąpić jedynie </w:t>
      </w:r>
      <w:r w:rsidR="002E640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F0F3E">
        <w:rPr>
          <w:rFonts w:ascii="Times New Roman" w:hAnsi="Times New Roman" w:cs="Times New Roman"/>
          <w:sz w:val="24"/>
          <w:szCs w:val="24"/>
        </w:rPr>
        <w:t>w przypadku,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5146"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hAnsi="Times New Roman" w:cs="Times New Roman"/>
          <w:sz w:val="24"/>
          <w:szCs w:val="24"/>
        </w:rPr>
        <w:t xml:space="preserve"> obowiązek taki nakłada na Wykonawcę prawo </w:t>
      </w:r>
      <w:r w:rsidR="004F0F3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nii lub prawo państwa członkowskiego, któremu podlega Wykonawca. W takim przypadku przed rozpoczęciem przetwarzania Wykonawca informuje Zamawiającego o tym obowiązku prawnym, o ile prawo to nie zabrania udzielania takiej informacji z uwagi na ważny interes publiczny.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4077970</wp:posOffset>
            </wp:positionV>
            <wp:extent cx="4445" cy="4445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4077970</wp:posOffset>
            </wp:positionV>
            <wp:extent cx="8890" cy="889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4077970</wp:posOffset>
            </wp:positionV>
            <wp:extent cx="22860" cy="18415"/>
            <wp:effectExtent l="0" t="0" r="0" b="0"/>
            <wp:wrapSquare wrapText="bothSides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374650</wp:posOffset>
            </wp:positionH>
            <wp:positionV relativeFrom="page">
              <wp:posOffset>4091940</wp:posOffset>
            </wp:positionV>
            <wp:extent cx="4445" cy="4445"/>
            <wp:effectExtent l="0" t="0" r="0" b="0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361315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4100830</wp:posOffset>
            </wp:positionV>
            <wp:extent cx="4445" cy="4445"/>
            <wp:effectExtent l="0" t="0" r="0" b="0"/>
            <wp:wrapSquare wrapText="bothSides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351790</wp:posOffset>
            </wp:positionH>
            <wp:positionV relativeFrom="page">
              <wp:posOffset>4105910</wp:posOffset>
            </wp:positionV>
            <wp:extent cx="4445" cy="4445"/>
            <wp:effectExtent l="0" t="0" r="0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4110355</wp:posOffset>
            </wp:positionV>
            <wp:extent cx="4445" cy="4445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4110355</wp:posOffset>
            </wp:positionV>
            <wp:extent cx="4445" cy="8890"/>
            <wp:effectExtent l="0" t="0" r="0" b="0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4119245</wp:posOffset>
            </wp:positionV>
            <wp:extent cx="4445" cy="4445"/>
            <wp:effectExtent l="0" t="0" r="0" b="0"/>
            <wp:wrapSquare wrapText="bothSides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4123690</wp:posOffset>
            </wp:positionV>
            <wp:extent cx="4445" cy="4445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425450</wp:posOffset>
            </wp:positionH>
            <wp:positionV relativeFrom="page">
              <wp:posOffset>4133215</wp:posOffset>
            </wp:positionV>
            <wp:extent cx="8890" cy="889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415925</wp:posOffset>
            </wp:positionH>
            <wp:positionV relativeFrom="page">
              <wp:posOffset>4142105</wp:posOffset>
            </wp:positionV>
            <wp:extent cx="4445" cy="444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365760</wp:posOffset>
            </wp:positionH>
            <wp:positionV relativeFrom="page">
              <wp:posOffset>6903720</wp:posOffset>
            </wp:positionV>
            <wp:extent cx="22860" cy="18415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393065</wp:posOffset>
            </wp:positionH>
            <wp:positionV relativeFrom="page">
              <wp:posOffset>6922135</wp:posOffset>
            </wp:positionV>
            <wp:extent cx="8890" cy="889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407035</wp:posOffset>
            </wp:positionH>
            <wp:positionV relativeFrom="page">
              <wp:posOffset>6940550</wp:posOffset>
            </wp:positionV>
            <wp:extent cx="4445" cy="444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6953885</wp:posOffset>
            </wp:positionV>
            <wp:extent cx="4445" cy="444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Wykonawca ponosi odpowiedzialność za przetwarzanie danych osobowych niezgodnie z treścią umowy, RODO lub wydanymi na jego podstawie krajowymi przepisami z zakresu ochrony danych osobowych, a w szczególności za udostępnienie powierzonych </w:t>
      </w:r>
      <w:r w:rsidR="002E640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do przetwarzania danych osobowych osobom nieupoważnionym.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zobowiązuje Wykonawcę do natychmiastowego, tj. bez zbędnej zwłoki, nie później jednak niż w ciągu 24 godzin, powiadomienia Zamawiającego o próbie lub fakcie naruszenia poufności danych osobowych przetwarzanych w wyniku realizacji umowy. Zawiadomienie to powinno być dokonane w formie pisemnej lub mailowej.</w:t>
      </w:r>
    </w:p>
    <w:p w:rsidR="003B0731" w:rsidRPr="003B0731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po zakończeniu umowy usunie wszelkie dane osobowe uzyskane </w:t>
      </w:r>
      <w:r w:rsidR="002E640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na podstawie regulacji umowy oraz wszelkie ich istniejące kopie w ciągu 7 dni. Po wykonaniu zobowiązania, o którym mowa w zdaniu poprzedzającym Wykonawca powiadomi Zamawiającego pisemnie o fakcie usunięcia danych.</w:t>
      </w:r>
    </w:p>
    <w:p w:rsidR="00B65C08" w:rsidRDefault="00B65C08" w:rsidP="002E640B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rozwiązania umowy w przypadku stwierdzenia naruszenia prze Wykonawcę warunków bezpieczeństwa i ochrony danych osobowych.</w:t>
      </w:r>
    </w:p>
    <w:p w:rsidR="00F17775" w:rsidRDefault="00F17775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532812216"/>
    </w:p>
    <w:p w:rsidR="002E640B" w:rsidRDefault="002E640B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40B" w:rsidRDefault="002E640B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640B" w:rsidRDefault="002E640B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C08" w:rsidRDefault="00DB06C1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4</w:t>
      </w:r>
    </w:p>
    <w:bookmarkEnd w:id="2"/>
    <w:p w:rsidR="00B65C08" w:rsidRDefault="00B65C08" w:rsidP="00B65C08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publikację </w:t>
      </w:r>
      <w:r w:rsidR="00D60A92">
        <w:rPr>
          <w:rFonts w:ascii="Times New Roman" w:hAnsi="Times New Roman" w:cs="Times New Roman"/>
          <w:sz w:val="24"/>
          <w:szCs w:val="24"/>
        </w:rPr>
        <w:t>banneru oraz informacji</w:t>
      </w:r>
      <w:r w:rsidR="00DB0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który</w:t>
      </w:r>
      <w:r w:rsidR="00D60A92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mowa w § 1  Wykonawca będzie otrzymywać zapłatę w wysokości miesięcznej </w:t>
      </w:r>
      <w:r w:rsidR="0044454B">
        <w:rPr>
          <w:rFonts w:ascii="Times New Roman" w:hAnsi="Times New Roman" w:cs="Times New Roman"/>
          <w:sz w:val="24"/>
          <w:szCs w:val="24"/>
        </w:rPr>
        <w:t>984</w:t>
      </w:r>
      <w:r w:rsidR="00AE3852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44454B">
        <w:rPr>
          <w:rFonts w:ascii="Times New Roman" w:hAnsi="Times New Roman" w:cs="Times New Roman"/>
          <w:sz w:val="24"/>
          <w:szCs w:val="24"/>
        </w:rPr>
        <w:t>dziewięćset osiemdziesiąt cztery</w:t>
      </w:r>
      <w:r w:rsidR="00AE3852">
        <w:rPr>
          <w:rFonts w:ascii="Times New Roman" w:hAnsi="Times New Roman" w:cs="Times New Roman"/>
          <w:sz w:val="24"/>
          <w:szCs w:val="24"/>
        </w:rPr>
        <w:t xml:space="preserve"> zł.</w:t>
      </w:r>
      <w:r w:rsidR="00540150">
        <w:rPr>
          <w:rFonts w:ascii="Times New Roman" w:hAnsi="Times New Roman" w:cs="Times New Roman"/>
          <w:sz w:val="24"/>
          <w:szCs w:val="24"/>
        </w:rPr>
        <w:t xml:space="preserve">) brutto, </w:t>
      </w:r>
      <w:r w:rsidR="00E06C49">
        <w:rPr>
          <w:rFonts w:ascii="Times New Roman" w:hAnsi="Times New Roman" w:cs="Times New Roman"/>
          <w:sz w:val="24"/>
          <w:szCs w:val="24"/>
        </w:rPr>
        <w:t xml:space="preserve"> </w:t>
      </w:r>
      <w:r w:rsidR="00540150">
        <w:rPr>
          <w:rFonts w:ascii="Times New Roman" w:hAnsi="Times New Roman" w:cs="Times New Roman"/>
          <w:sz w:val="24"/>
          <w:szCs w:val="24"/>
        </w:rPr>
        <w:t>po wykonaniu usługi i wystawieniu faktury.</w:t>
      </w:r>
    </w:p>
    <w:p w:rsidR="00B65C08" w:rsidRDefault="00B65C08" w:rsidP="00B65C08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jest czynnym podatnikiem podatku od towarów i usług oraz jest uprawniony do wystawienia faktury. Należność Wykonawcy z tytułu realizacji umowy płatna będzie przelewem w terminie 14 dni liczonych od dnia dostarczenia do siedziby Zamawiającego prawidłowo wystawionej faktury na rachunek bankowy Wykonawcy wskazany na fakturze VAT, z zastosowaniem mechanizmu podzielonej płatności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split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W przypadku wskazania przez Wykonawcę niewłaściwego rachunku bankowego </w:t>
      </w:r>
      <w:r w:rsidR="0054246F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w fakturze skutkującego zwrotem dokonanej płatności na rachunek Zamawiającego, Zamawiający nie ponosi odpowiedzialności za wszelkie skutki z tego wynikające, w tym skutki odsetkowe z tytułu nieterminowej płatności faktur. </w:t>
      </w:r>
    </w:p>
    <w:p w:rsidR="0036034F" w:rsidRPr="0036034F" w:rsidRDefault="00835893" w:rsidP="004946AE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Faktury wystawiane będą ostatniego dnia każdego miesiąca, za wyjątkiem grudnia, kiedy </w:t>
      </w:r>
      <w:r w:rsidR="0064015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to faktura będzie wystawiona w terminie do </w:t>
      </w:r>
      <w:r w:rsidR="00A46C30">
        <w:rPr>
          <w:rFonts w:ascii="Times New Roman" w:hAnsi="Times New Roman" w:cs="Times New Roman"/>
          <w:sz w:val="24"/>
          <w:szCs w:val="24"/>
        </w:rPr>
        <w:t>21 grudnia 2026</w:t>
      </w:r>
      <w:r>
        <w:rPr>
          <w:rFonts w:ascii="Times New Roman" w:hAnsi="Times New Roman" w:cs="Times New Roman"/>
          <w:sz w:val="24"/>
          <w:szCs w:val="24"/>
        </w:rPr>
        <w:t xml:space="preserve">r., </w:t>
      </w:r>
      <w:r w:rsidR="004946AE" w:rsidRPr="00835893">
        <w:rPr>
          <w:rFonts w:ascii="Times New Roman" w:hAnsi="Times New Roman" w:cs="Times New Roman"/>
          <w:sz w:val="24"/>
          <w:szCs w:val="24"/>
        </w:rPr>
        <w:t>według poniższych danych:</w:t>
      </w:r>
    </w:p>
    <w:p w:rsidR="004946AE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>Nabywca: Powiat Pułtuski</w:t>
      </w:r>
    </w:p>
    <w:p w:rsidR="004946AE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ab/>
        <w:t xml:space="preserve">      ul. Marii Skłodowskiej – Curie 11</w:t>
      </w:r>
    </w:p>
    <w:p w:rsidR="0036034F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946AE">
        <w:rPr>
          <w:rFonts w:ascii="Times New Roman" w:hAnsi="Times New Roman" w:cs="Times New Roman"/>
          <w:sz w:val="24"/>
          <w:szCs w:val="24"/>
        </w:rPr>
        <w:t xml:space="preserve">  06-100 Pułtusk</w:t>
      </w:r>
    </w:p>
    <w:p w:rsidR="0036034F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46AE">
        <w:rPr>
          <w:rFonts w:ascii="Times New Roman" w:hAnsi="Times New Roman" w:cs="Times New Roman"/>
          <w:sz w:val="24"/>
          <w:szCs w:val="24"/>
        </w:rPr>
        <w:t>NIP 568-16-18-062</w:t>
      </w:r>
    </w:p>
    <w:p w:rsidR="004946AE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>Odbiorca: Starostwo Powiatowe w Pułtusku</w:t>
      </w:r>
    </w:p>
    <w:p w:rsidR="004946AE" w:rsidRPr="004946AE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ab/>
        <w:t xml:space="preserve">      ul. Marii Skłodowskiej – Curie 11</w:t>
      </w:r>
    </w:p>
    <w:p w:rsidR="0036034F" w:rsidRDefault="004946AE" w:rsidP="00494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6AE">
        <w:rPr>
          <w:rFonts w:ascii="Times New Roman" w:hAnsi="Times New Roman" w:cs="Times New Roman"/>
          <w:sz w:val="24"/>
          <w:szCs w:val="24"/>
        </w:rPr>
        <w:tab/>
        <w:t xml:space="preserve">      06-100 Pułtusk</w:t>
      </w:r>
    </w:p>
    <w:p w:rsidR="004946AE" w:rsidRDefault="004946AE" w:rsidP="00B65C08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6AE">
        <w:rPr>
          <w:rFonts w:ascii="Times New Roman" w:hAnsi="Times New Roman" w:cs="Times New Roman"/>
          <w:sz w:val="24"/>
          <w:szCs w:val="24"/>
        </w:rPr>
        <w:t>W przypadku przekazania faktury za pośrednictwem Platformy Elektronicznego</w:t>
      </w:r>
      <w:r w:rsidRPr="004946AE">
        <w:rPr>
          <w:rFonts w:ascii="Times New Roman" w:hAnsi="Times New Roman" w:cs="Times New Roman"/>
          <w:sz w:val="24"/>
          <w:szCs w:val="24"/>
        </w:rPr>
        <w:br/>
        <w:t>Fakturowania (</w:t>
      </w:r>
      <w:hyperlink r:id="rId12" w:history="1">
        <w:r w:rsidRPr="00255258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https://efaktura.gov.pl/platforma-PEF</w:t>
        </w:r>
      </w:hyperlink>
      <w:r w:rsidRPr="00255258">
        <w:rPr>
          <w:rFonts w:ascii="Times New Roman" w:hAnsi="Times New Roman" w:cs="Times New Roman"/>
          <w:sz w:val="24"/>
          <w:szCs w:val="24"/>
        </w:rPr>
        <w:t>)</w:t>
      </w:r>
      <w:r w:rsidRPr="004946AE">
        <w:rPr>
          <w:rFonts w:ascii="Times New Roman" w:hAnsi="Times New Roman" w:cs="Times New Roman"/>
          <w:sz w:val="24"/>
          <w:szCs w:val="24"/>
        </w:rPr>
        <w:t xml:space="preserve"> Wykonawca zobowiązany</w:t>
      </w:r>
      <w:r w:rsidRPr="004946AE">
        <w:rPr>
          <w:rFonts w:ascii="Times New Roman" w:hAnsi="Times New Roman" w:cs="Times New Roman"/>
          <w:sz w:val="24"/>
          <w:szCs w:val="24"/>
        </w:rPr>
        <w:br/>
        <w:t xml:space="preserve">jest do poprawnego wypełnienia pól oznaczonych „numer umowy”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oraz </w:t>
      </w:r>
      <w:r w:rsidRPr="004946AE">
        <w:rPr>
          <w:rFonts w:ascii="Times New Roman" w:hAnsi="Times New Roman" w:cs="Times New Roman"/>
          <w:sz w:val="24"/>
          <w:szCs w:val="24"/>
        </w:rPr>
        <w:t>„referencje kupującego” w dokumencie e-faktura.</w:t>
      </w:r>
    </w:p>
    <w:p w:rsidR="004946AE" w:rsidRPr="004946AE" w:rsidRDefault="00B65C08" w:rsidP="004946AE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ustaliły, że datą dokonania zapłaty będzie data wydania dyspozycji przelewu z konta Zamawiającego.</w:t>
      </w:r>
      <w:bookmarkStart w:id="3" w:name="_Hlk532811956"/>
    </w:p>
    <w:p w:rsidR="0036034F" w:rsidRPr="0036034F" w:rsidRDefault="00B65C08" w:rsidP="0036034F">
      <w:pPr>
        <w:numPr>
          <w:ilvl w:val="0"/>
          <w:numId w:val="5"/>
        </w:numPr>
        <w:tabs>
          <w:tab w:val="num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Łączna wartość zamówienia będzie wynosić </w:t>
      </w:r>
      <w:r w:rsidR="0044454B">
        <w:rPr>
          <w:rFonts w:ascii="Times New Roman" w:hAnsi="Times New Roman" w:cs="Times New Roman"/>
          <w:sz w:val="24"/>
          <w:szCs w:val="24"/>
        </w:rPr>
        <w:t>11 808</w:t>
      </w:r>
      <w:r w:rsidR="00AE3852">
        <w:rPr>
          <w:rFonts w:ascii="Times New Roman" w:hAnsi="Times New Roman" w:cs="Times New Roman"/>
          <w:sz w:val="24"/>
          <w:szCs w:val="24"/>
        </w:rPr>
        <w:t>,00</w:t>
      </w:r>
      <w:r w:rsidR="003B0731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:rsidR="00B65C08" w:rsidRDefault="0092011D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bookmarkEnd w:id="3"/>
    <w:p w:rsidR="00217B7D" w:rsidRDefault="00217B7D" w:rsidP="00217B7D">
      <w:pPr>
        <w:pStyle w:val="Akapitzlist"/>
        <w:numPr>
          <w:ilvl w:val="3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zapłaci Zamawiającemu kary umowne:</w:t>
      </w:r>
    </w:p>
    <w:p w:rsidR="00217B7D" w:rsidRDefault="00217B7D" w:rsidP="00217B7D">
      <w:pPr>
        <w:pStyle w:val="Akapitzlist"/>
        <w:numPr>
          <w:ilvl w:val="0"/>
          <w:numId w:val="6"/>
        </w:numPr>
        <w:spacing w:after="0" w:line="360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5% wartości łącznej brutto przedmiotu umowy z tytułu niewykonania                                            lub nienależytego jego wykonania (za każdy przypadek);</w:t>
      </w:r>
    </w:p>
    <w:p w:rsidR="00217B7D" w:rsidRPr="00E14C69" w:rsidRDefault="00217B7D" w:rsidP="00217B7D">
      <w:pPr>
        <w:pStyle w:val="Akapitzlist"/>
        <w:numPr>
          <w:ilvl w:val="0"/>
          <w:numId w:val="6"/>
        </w:numPr>
        <w:spacing w:after="0" w:line="360" w:lineRule="auto"/>
        <w:ind w:left="3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wysokości 10% łącznej wartości brutto przedmiotu umowy, w przypadku rozwiązania umowy z powodu okolicznośc</w:t>
      </w:r>
      <w:r w:rsidR="00D00725">
        <w:rPr>
          <w:rFonts w:ascii="Times New Roman" w:hAnsi="Times New Roman" w:cs="Times New Roman"/>
          <w:sz w:val="24"/>
          <w:szCs w:val="24"/>
        </w:rPr>
        <w:t xml:space="preserve">i, za które odpowiada </w:t>
      </w:r>
      <w:r w:rsidR="00D00725" w:rsidRPr="00E14C69">
        <w:rPr>
          <w:rFonts w:ascii="Times New Roman" w:hAnsi="Times New Roman" w:cs="Times New Roman"/>
          <w:sz w:val="24"/>
          <w:szCs w:val="24"/>
        </w:rPr>
        <w:t>Wykonawca.</w:t>
      </w:r>
    </w:p>
    <w:p w:rsidR="00217B7D" w:rsidRPr="00E14C69" w:rsidRDefault="00217B7D" w:rsidP="00217B7D">
      <w:pPr>
        <w:pStyle w:val="Akapitzlist"/>
        <w:numPr>
          <w:ilvl w:val="3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lastRenderedPageBreak/>
        <w:t>Strony zastrzegają możliwość dochodzenia odszkodowania przenoszącego wysokość                             ww. kar umownych.</w:t>
      </w:r>
    </w:p>
    <w:p w:rsidR="00217B7D" w:rsidRPr="00E14C69" w:rsidRDefault="00217B7D" w:rsidP="00217B7D">
      <w:pPr>
        <w:pStyle w:val="Akapitzlist"/>
        <w:numPr>
          <w:ilvl w:val="3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Wykonawca wyraża zgodę na potrącenie kar umownyc</w:t>
      </w:r>
      <w:r w:rsidR="00D00725" w:rsidRPr="00E14C69">
        <w:rPr>
          <w:rFonts w:ascii="Times New Roman" w:hAnsi="Times New Roman" w:cs="Times New Roman"/>
          <w:sz w:val="24"/>
          <w:szCs w:val="24"/>
        </w:rPr>
        <w:t xml:space="preserve">h z jego wynagrodzenia umownego, bez </w:t>
      </w:r>
      <w:r w:rsidR="00ED0F7D">
        <w:rPr>
          <w:rFonts w:ascii="Times New Roman" w:hAnsi="Times New Roman" w:cs="Times New Roman"/>
          <w:sz w:val="24"/>
          <w:szCs w:val="24"/>
        </w:rPr>
        <w:t>uprzedniego pisemnego wezwania d</w:t>
      </w:r>
      <w:r w:rsidR="00D00725" w:rsidRPr="00E14C69">
        <w:rPr>
          <w:rFonts w:ascii="Times New Roman" w:hAnsi="Times New Roman" w:cs="Times New Roman"/>
          <w:sz w:val="24"/>
          <w:szCs w:val="24"/>
        </w:rPr>
        <w:t>o ich zapłaty.</w:t>
      </w:r>
    </w:p>
    <w:p w:rsidR="00552FD9" w:rsidRDefault="00552FD9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C08" w:rsidRDefault="0092011D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FD9">
        <w:rPr>
          <w:rFonts w:ascii="Times New Roman" w:hAnsi="Times New Roman" w:cs="Times New Roman"/>
          <w:sz w:val="24"/>
          <w:szCs w:val="24"/>
        </w:rPr>
        <w:t>§ 6</w:t>
      </w:r>
    </w:p>
    <w:p w:rsidR="00156B52" w:rsidRPr="00552FD9" w:rsidRDefault="00156B52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2FD9" w:rsidRPr="00552FD9" w:rsidRDefault="00552FD9" w:rsidP="00552FD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2FD9">
        <w:rPr>
          <w:rFonts w:ascii="Times New Roman" w:hAnsi="Times New Roman" w:cs="Times New Roman"/>
          <w:color w:val="000000"/>
          <w:sz w:val="24"/>
          <w:szCs w:val="24"/>
        </w:rPr>
        <w:t xml:space="preserve">Zamawiający informuje, że na podstawie art. 24 ust. 1 ustawy z dnia 14 czerwca 2024 r.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2FD9">
        <w:rPr>
          <w:rFonts w:ascii="Times New Roman" w:hAnsi="Times New Roman" w:cs="Times New Roman"/>
          <w:color w:val="000000"/>
          <w:sz w:val="24"/>
          <w:szCs w:val="24"/>
        </w:rPr>
        <w:t>o ochronie sygnalistów (Dz. U. poz. 928) w Starostwie Powiatowym w Pułtusku została ustalona procedura zgłoszeń wewnętrznych i wprowadzona zarządzeniem Nr 58/2024 Starosty Pułtuskiego z dnia 18 września 2024 r. w sprawie wprowadzenia Regulaminu dotyczącego przyjmowania zgłoszeń wewnętrznych oraz podejmowania działań następczych</w:t>
      </w:r>
    </w:p>
    <w:p w:rsidR="00552FD9" w:rsidRPr="00552FD9" w:rsidRDefault="00552FD9" w:rsidP="00156B52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552FD9">
        <w:rPr>
          <w:color w:val="000000"/>
        </w:rPr>
        <w:t>W związku z powyższym, mają Państwo prawo zgłoszenia naruszenia prawa, polegającego na działaniu lub zaniechaniu niezgodnego z prawem lub mającego na celu obejście prawa, w obszarach określonych w art. 3 ust. 1 ustawy.</w:t>
      </w:r>
    </w:p>
    <w:p w:rsidR="00552FD9" w:rsidRPr="00552FD9" w:rsidRDefault="00552FD9" w:rsidP="00156B52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552FD9">
        <w:rPr>
          <w:color w:val="000000"/>
        </w:rPr>
        <w:t>Zgłoszeń można dokonywać za pośrednictwem następujących kanałów</w:t>
      </w:r>
      <w:r w:rsidR="00156B52">
        <w:rPr>
          <w:color w:val="000000"/>
        </w:rPr>
        <w:t>:</w:t>
      </w:r>
    </w:p>
    <w:p w:rsidR="00552FD9" w:rsidRPr="00552FD9" w:rsidRDefault="00552FD9" w:rsidP="00552FD9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2FD9">
        <w:rPr>
          <w:rFonts w:ascii="Times New Roman" w:hAnsi="Times New Roman" w:cs="Times New Roman"/>
          <w:color w:val="000000"/>
          <w:sz w:val="24"/>
          <w:szCs w:val="24"/>
        </w:rPr>
        <w:t xml:space="preserve"> za pomocą poczty elektronicznej na adres: sygnalista@powiatpultuski.pl;</w:t>
      </w:r>
    </w:p>
    <w:p w:rsidR="00552FD9" w:rsidRPr="00552FD9" w:rsidRDefault="00552FD9" w:rsidP="00552FD9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2FD9">
        <w:rPr>
          <w:rFonts w:ascii="Times New Roman" w:hAnsi="Times New Roman" w:cs="Times New Roman"/>
          <w:color w:val="000000"/>
          <w:sz w:val="24"/>
          <w:szCs w:val="24"/>
        </w:rPr>
        <w:t>w formie listownej na adres Starostwa Powiatowego w Pułtusku, ul. Marii Skłodowskiej-Curie 11, 06-100 Pułtusk z dopiskiem na kopercie, np. „zgłoszenie nieprawidłowości”, „stanowisko, o którym mowa w § 3 ust. 1 – do rąk własnych”;</w:t>
      </w:r>
    </w:p>
    <w:p w:rsidR="00552FD9" w:rsidRPr="00552FD9" w:rsidRDefault="00552FD9" w:rsidP="00552FD9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2FD9">
        <w:rPr>
          <w:rFonts w:ascii="Times New Roman" w:hAnsi="Times New Roman" w:cs="Times New Roman"/>
          <w:color w:val="000000"/>
          <w:sz w:val="24"/>
          <w:szCs w:val="24"/>
        </w:rPr>
        <w:t xml:space="preserve">osobiście, za pomocą bezpośredniego spotkania zorganizowanego na wniosek osoby zgłaszającej; </w:t>
      </w:r>
      <w:r w:rsidRPr="00552FD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52FD9" w:rsidRPr="00552FD9" w:rsidRDefault="00552FD9" w:rsidP="00552FD9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52FD9">
        <w:rPr>
          <w:rFonts w:ascii="Times New Roman" w:hAnsi="Times New Roman" w:cs="Times New Roman"/>
          <w:color w:val="000000"/>
          <w:sz w:val="24"/>
          <w:szCs w:val="24"/>
        </w:rPr>
        <w:t xml:space="preserve">poprzez dedykowany formularz zamieszczony na stronie www.powiatpultuski.pl. Państwa dane osobowe przekazane w związku ze zgłoszeniem </w:t>
      </w:r>
      <w:proofErr w:type="spellStart"/>
      <w:r w:rsidRPr="00552FD9">
        <w:rPr>
          <w:rFonts w:ascii="Times New Roman" w:hAnsi="Times New Roman" w:cs="Times New Roman"/>
          <w:color w:val="000000"/>
          <w:sz w:val="24"/>
          <w:szCs w:val="24"/>
        </w:rPr>
        <w:t>sygnalistycznym</w:t>
      </w:r>
      <w:proofErr w:type="spellEnd"/>
      <w:r w:rsidRPr="00552FD9">
        <w:rPr>
          <w:rFonts w:ascii="Times New Roman" w:hAnsi="Times New Roman" w:cs="Times New Roman"/>
          <w:color w:val="000000"/>
          <w:sz w:val="24"/>
          <w:szCs w:val="24"/>
        </w:rPr>
        <w:t xml:space="preserve"> nie podlegają ujawnieniu osobom nieupoważnionym, chyba że ujawnienie takie następuje za wyraźną zgodą sygnalisty, bądź ich ujawnienie jest koniecznym i proporcjonalnym obowiązkiem wynikającym z przepisów prawa.</w:t>
      </w:r>
    </w:p>
    <w:p w:rsidR="00552FD9" w:rsidRPr="00552FD9" w:rsidRDefault="00552FD9" w:rsidP="00552F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2FD9">
        <w:rPr>
          <w:rFonts w:ascii="Times New Roman" w:hAnsi="Times New Roman" w:cs="Times New Roman"/>
          <w:color w:val="000000"/>
          <w:sz w:val="24"/>
          <w:szCs w:val="24"/>
        </w:rPr>
        <w:t>Procedura zgłoszeń wewnętrznych (załącznik Nr 1 do zarządzenia Nr 58/2024 Starosty Pułtuskiego z dnia 18 września 2024 r. w sprawie wprowadzenia Regulaminu dotyczącego przyjmowania zgłoszeń wewnętrznych oraz podejmowania działań następczych) dostępna jest w Biuletynie Informacji Publicznej Powiatu Pułtuskiego – Starostwa Powiatowego w Pułtusku w zakładce Urząd Starostwa - Prawo lokalne - Zarządzenia Starosty Pułtuskiego - 2024 rok (https://bip.powiatpultuski.pl/index//id/1118)</w:t>
      </w:r>
    </w:p>
    <w:p w:rsidR="00552FD9" w:rsidRPr="00552FD9" w:rsidRDefault="00552FD9" w:rsidP="00552F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B52" w:rsidRDefault="00156B52" w:rsidP="00552FD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56B52" w:rsidRDefault="00156B52" w:rsidP="00552FD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52FD9" w:rsidRPr="00552FD9" w:rsidRDefault="00552FD9" w:rsidP="00552FD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52FD9">
        <w:rPr>
          <w:rFonts w:ascii="Times New Roman" w:hAnsi="Times New Roman" w:cs="Times New Roman"/>
          <w:color w:val="000000"/>
          <w:sz w:val="24"/>
          <w:szCs w:val="24"/>
        </w:rPr>
        <w:t>§7</w:t>
      </w:r>
    </w:p>
    <w:p w:rsidR="00B65C08" w:rsidRPr="00E14C69" w:rsidRDefault="00B65C08" w:rsidP="00552FD9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Do s</w:t>
      </w:r>
      <w:r w:rsidR="002E640B">
        <w:rPr>
          <w:rFonts w:ascii="Times New Roman" w:hAnsi="Times New Roman" w:cs="Times New Roman"/>
          <w:sz w:val="24"/>
          <w:szCs w:val="24"/>
        </w:rPr>
        <w:t>praw nieuregulowanych umową mają</w:t>
      </w:r>
      <w:r w:rsidRPr="00E14C69">
        <w:rPr>
          <w:rFonts w:ascii="Times New Roman" w:hAnsi="Times New Roman" w:cs="Times New Roman"/>
          <w:sz w:val="24"/>
          <w:szCs w:val="24"/>
        </w:rPr>
        <w:t xml:space="preserve"> zastosowanie odpowiednie przepisy Kodek</w:t>
      </w:r>
      <w:r w:rsidR="00D00725" w:rsidRPr="00E14C69">
        <w:rPr>
          <w:rFonts w:ascii="Times New Roman" w:hAnsi="Times New Roman" w:cs="Times New Roman"/>
          <w:sz w:val="24"/>
          <w:szCs w:val="24"/>
        </w:rPr>
        <w:t>su Cywilnego oraz u</w:t>
      </w:r>
      <w:r w:rsidRPr="00E14C69">
        <w:rPr>
          <w:rFonts w:ascii="Times New Roman" w:hAnsi="Times New Roman" w:cs="Times New Roman"/>
          <w:sz w:val="24"/>
          <w:szCs w:val="24"/>
        </w:rPr>
        <w:t xml:space="preserve">stawy z dnia 14 lutego 1994 r. o prawie autorskim i prawach pokrewnych, </w:t>
      </w:r>
      <w:r w:rsidR="00AE3852" w:rsidRPr="00E14C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14C69">
        <w:rPr>
          <w:rFonts w:ascii="Times New Roman" w:hAnsi="Times New Roman" w:cs="Times New Roman"/>
          <w:sz w:val="24"/>
          <w:szCs w:val="24"/>
        </w:rPr>
        <w:t>a także innych właściwych przepisów.</w:t>
      </w:r>
    </w:p>
    <w:p w:rsidR="00D00725" w:rsidRPr="00E14C69" w:rsidRDefault="00B65C08" w:rsidP="00552FD9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Wszelkie kwestie sporne wynikające z zawartej umowy będą rozstrzygane przez Sąd właściwy dla siedziby Zamawiającego.</w:t>
      </w:r>
    </w:p>
    <w:p w:rsidR="00D00725" w:rsidRPr="00E14C69" w:rsidRDefault="00D00725" w:rsidP="00552FD9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>Wykonawca nie może dokonać cesji żadnych praw i roszczeń lub przeniesienia obowiązków wynikających z umowy na rzecz osoby trzeciej bez uprzedniej pisemnej zgody Zamawiającego.</w:t>
      </w:r>
    </w:p>
    <w:p w:rsidR="00B65C08" w:rsidRDefault="0092011D" w:rsidP="00B65C08">
      <w:pPr>
        <w:spacing w:after="0" w:line="360" w:lineRule="auto"/>
        <w:ind w:left="-57"/>
        <w:jc w:val="center"/>
        <w:rPr>
          <w:rFonts w:ascii="Times New Roman" w:hAnsi="Times New Roman" w:cs="Times New Roman"/>
          <w:sz w:val="24"/>
          <w:szCs w:val="24"/>
        </w:rPr>
      </w:pPr>
      <w:r w:rsidRPr="00E14C69">
        <w:rPr>
          <w:rFonts w:ascii="Times New Roman" w:hAnsi="Times New Roman" w:cs="Times New Roman"/>
          <w:sz w:val="24"/>
          <w:szCs w:val="24"/>
        </w:rPr>
        <w:t xml:space="preserve">§ </w:t>
      </w:r>
      <w:r w:rsidR="00552FD9">
        <w:rPr>
          <w:rFonts w:ascii="Times New Roman" w:hAnsi="Times New Roman" w:cs="Times New Roman"/>
          <w:sz w:val="24"/>
          <w:szCs w:val="24"/>
        </w:rPr>
        <w:t>8</w:t>
      </w:r>
    </w:p>
    <w:p w:rsidR="0092011D" w:rsidRDefault="00B65C08" w:rsidP="009201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zmiany i uzupełnienia niniejszej umowy wymagają zachowania formy pisemnej </w:t>
      </w:r>
      <w:r w:rsidR="00AE385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w postaci obustronnie podpisanego aneksu do umowy, pod rygorem nieważności.</w:t>
      </w:r>
    </w:p>
    <w:p w:rsidR="00B65C08" w:rsidRDefault="0092011D" w:rsidP="00B65C0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552FD9">
        <w:rPr>
          <w:rFonts w:ascii="Times New Roman" w:hAnsi="Times New Roman" w:cs="Times New Roman"/>
          <w:sz w:val="24"/>
          <w:szCs w:val="24"/>
        </w:rPr>
        <w:t>9</w:t>
      </w: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Default="00B65C08" w:rsidP="00B65C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Default="00B65C08" w:rsidP="00B65C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Pr="000329B3" w:rsidRDefault="000329B3" w:rsidP="00B65C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9B3">
        <w:rPr>
          <w:rFonts w:ascii="Times New Roman" w:hAnsi="Times New Roman" w:cs="Times New Roman"/>
          <w:b/>
          <w:sz w:val="24"/>
          <w:szCs w:val="24"/>
        </w:rPr>
        <w:t xml:space="preserve">          WYKONAWCA                                                                       ZAMAWIAJĄCY</w:t>
      </w:r>
    </w:p>
    <w:p w:rsidR="00B65C08" w:rsidRDefault="00B65C08" w:rsidP="00B65C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C08" w:rsidRDefault="00B65C08" w:rsidP="00B65C0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E723B" w:rsidRDefault="00CE723B">
      <w:pPr>
        <w:spacing w:line="259" w:lineRule="auto"/>
      </w:pPr>
      <w:r>
        <w:br w:type="page"/>
      </w:r>
    </w:p>
    <w:p w:rsidR="00D85DB1" w:rsidRDefault="000A52F1" w:rsidP="00D85DB1">
      <w:pPr>
        <w:spacing w:line="259" w:lineRule="auto"/>
        <w:ind w:firstLine="5812"/>
      </w:pPr>
      <w:r>
        <w:lastRenderedPageBreak/>
        <w:t xml:space="preserve">Załącznik do umowy nr </w:t>
      </w:r>
      <w:r w:rsidR="00FB1A2B">
        <w:t>8/</w:t>
      </w:r>
      <w:r>
        <w:t>2026</w:t>
      </w:r>
    </w:p>
    <w:p w:rsidR="00D85DB1" w:rsidRDefault="000A52F1" w:rsidP="00D85DB1">
      <w:pPr>
        <w:spacing w:line="259" w:lineRule="auto"/>
        <w:ind w:firstLine="5812"/>
      </w:pPr>
      <w:r>
        <w:t xml:space="preserve">z dnia </w:t>
      </w:r>
      <w:r w:rsidR="00FB1A2B">
        <w:t xml:space="preserve">13 </w:t>
      </w:r>
      <w:r>
        <w:t>stycznia 2026</w:t>
      </w:r>
      <w:r w:rsidR="00D85DB1">
        <w:t>r.</w:t>
      </w:r>
    </w:p>
    <w:p w:rsidR="00D85DB1" w:rsidRDefault="00D85DB1" w:rsidP="00D85DB1">
      <w:pPr>
        <w:spacing w:line="259" w:lineRule="auto"/>
        <w:ind w:firstLine="5812"/>
      </w:pPr>
    </w:p>
    <w:p w:rsidR="00A46C30" w:rsidRDefault="00A46C30">
      <w:pPr>
        <w:spacing w:line="259" w:lineRule="auto"/>
      </w:pPr>
    </w:p>
    <w:p w:rsidR="00A46C30" w:rsidRDefault="00A46C30" w:rsidP="00A46C30">
      <w:pPr>
        <w:pStyle w:val="NormalnyWeb"/>
        <w:shd w:val="clear" w:color="auto" w:fill="FFFFFF" w:themeFill="background1"/>
        <w:spacing w:before="300" w:before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0AB8C526" wp14:editId="5F2C92FB">
            <wp:extent cx="4962525" cy="1981200"/>
            <wp:effectExtent l="0" t="0" r="9525" b="0"/>
            <wp:docPr id="20" name="Obraz 20" descr="https://pultusk24.pl/static/files/inline_images/118/inline__568533_1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ultusk24.pl/static/files/inline_images/118/inline__568533_140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30" w:rsidRPr="000A52F1" w:rsidRDefault="00A46C30" w:rsidP="00A46C30">
      <w:pPr>
        <w:pStyle w:val="NormalnyWeb"/>
        <w:shd w:val="clear" w:color="auto" w:fill="FFFFFF" w:themeFill="background1"/>
        <w:spacing w:before="150" w:beforeAutospacing="0"/>
        <w:jc w:val="center"/>
        <w:rPr>
          <w:color w:val="000000"/>
          <w:sz w:val="28"/>
          <w:szCs w:val="28"/>
        </w:rPr>
      </w:pPr>
      <w:r w:rsidRPr="000A52F1">
        <w:rPr>
          <w:color w:val="000000"/>
          <w:sz w:val="28"/>
          <w:szCs w:val="28"/>
        </w:rPr>
        <w:t>PRZEWODNICZĄCY RADY POWIATU</w:t>
      </w:r>
    </w:p>
    <w:p w:rsidR="00A46C30" w:rsidRPr="000A52F1" w:rsidRDefault="00A46C30" w:rsidP="00A46C30">
      <w:pPr>
        <w:pStyle w:val="NormalnyWeb"/>
        <w:shd w:val="clear" w:color="auto" w:fill="FFFFFF" w:themeFill="background1"/>
        <w:spacing w:before="150" w:beforeAutospacing="0"/>
        <w:jc w:val="center"/>
        <w:rPr>
          <w:color w:val="000000"/>
          <w:sz w:val="28"/>
          <w:szCs w:val="28"/>
        </w:rPr>
      </w:pPr>
      <w:r w:rsidRPr="000A52F1">
        <w:rPr>
          <w:color w:val="000000"/>
          <w:sz w:val="28"/>
          <w:szCs w:val="28"/>
        </w:rPr>
        <w:br/>
        <w:t xml:space="preserve">Tadeusz </w:t>
      </w:r>
      <w:proofErr w:type="spellStart"/>
      <w:r w:rsidRPr="000A52F1">
        <w:rPr>
          <w:color w:val="000000"/>
          <w:sz w:val="28"/>
          <w:szCs w:val="28"/>
        </w:rPr>
        <w:t>Nalewajk</w:t>
      </w:r>
      <w:proofErr w:type="spellEnd"/>
    </w:p>
    <w:p w:rsidR="00A46C30" w:rsidRPr="000A52F1" w:rsidRDefault="00A46C30" w:rsidP="00A46C30">
      <w:pPr>
        <w:pStyle w:val="NormalnyWeb"/>
        <w:shd w:val="clear" w:color="auto" w:fill="FFFFFF" w:themeFill="background1"/>
        <w:spacing w:before="150" w:beforeAutospacing="0"/>
        <w:jc w:val="center"/>
        <w:rPr>
          <w:color w:val="000000"/>
          <w:sz w:val="28"/>
          <w:szCs w:val="28"/>
        </w:rPr>
      </w:pPr>
      <w:r w:rsidRPr="000A52F1">
        <w:rPr>
          <w:color w:val="000000"/>
          <w:sz w:val="28"/>
          <w:szCs w:val="28"/>
        </w:rPr>
        <w:br/>
        <w:t>przyjmuje interesantów w sprawach skarg i wniosków</w:t>
      </w:r>
      <w:r w:rsidRPr="000A52F1">
        <w:rPr>
          <w:color w:val="000000"/>
          <w:sz w:val="28"/>
          <w:szCs w:val="28"/>
        </w:rPr>
        <w:br/>
        <w:t>w poniedziałki w godz. 14:00 - 16:00 po wcześniejszym umówieniu wizyty  w Wydziale Obsługi Rady i Zarządu.</w:t>
      </w:r>
    </w:p>
    <w:p w:rsidR="00A46C30" w:rsidRPr="000A52F1" w:rsidRDefault="00A46C30" w:rsidP="00A46C30">
      <w:pPr>
        <w:pStyle w:val="NormalnyWeb"/>
        <w:shd w:val="clear" w:color="auto" w:fill="FFFFFF" w:themeFill="background1"/>
        <w:spacing w:before="150" w:beforeAutospacing="0"/>
        <w:jc w:val="center"/>
        <w:rPr>
          <w:color w:val="000000"/>
          <w:sz w:val="28"/>
          <w:szCs w:val="28"/>
        </w:rPr>
      </w:pPr>
      <w:r w:rsidRPr="000A52F1">
        <w:rPr>
          <w:color w:val="000000"/>
          <w:sz w:val="28"/>
          <w:szCs w:val="28"/>
        </w:rPr>
        <w:t>W STAROSTWIE POWIATOWYM W PUŁTUSKU </w:t>
      </w:r>
      <w:r w:rsidRPr="000A52F1">
        <w:rPr>
          <w:color w:val="000000"/>
          <w:sz w:val="28"/>
          <w:szCs w:val="28"/>
        </w:rPr>
        <w:br/>
        <w:t>UL. MARII SKŁODOWSKIEJ - CURIE 11</w:t>
      </w:r>
      <w:r w:rsidRPr="000A52F1">
        <w:rPr>
          <w:color w:val="000000"/>
          <w:sz w:val="28"/>
          <w:szCs w:val="28"/>
        </w:rPr>
        <w:br/>
        <w:t>POKÓJ NR 228</w:t>
      </w:r>
    </w:p>
    <w:p w:rsidR="00A46C30" w:rsidRPr="000A52F1" w:rsidRDefault="00A46C30" w:rsidP="00A46C30">
      <w:pPr>
        <w:spacing w:line="259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52F1">
        <w:rPr>
          <w:rFonts w:ascii="Times New Roman" w:hAnsi="Times New Roman" w:cs="Times New Roman"/>
          <w:color w:val="000000"/>
          <w:sz w:val="28"/>
          <w:szCs w:val="28"/>
        </w:rPr>
        <w:t xml:space="preserve">W przypadku, gdy poniedziałek jest dniem ustawowo wolnym od pracy Przewodniczący Rady przyjmuje interesantów  w sprawach skarg i wniosków                   w pozostałe dni robocze, po wcześniejszym ustaleniu wizyty. </w:t>
      </w:r>
    </w:p>
    <w:p w:rsidR="00A46C30" w:rsidRPr="000A52F1" w:rsidRDefault="00A46C30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0A52F1" w:rsidRDefault="00A46C30" w:rsidP="000A52F1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2F1">
        <w:rPr>
          <w:rFonts w:ascii="Times New Roman" w:hAnsi="Times New Roman" w:cs="Times New Roman"/>
          <w:sz w:val="28"/>
          <w:szCs w:val="28"/>
        </w:rPr>
        <w:t>Termin spotkania można umówić telefonicznie: 23 306 71 21</w:t>
      </w:r>
    </w:p>
    <w:p w:rsidR="00A46C30" w:rsidRPr="000A52F1" w:rsidRDefault="00A46C30" w:rsidP="000A52F1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2F1">
        <w:rPr>
          <w:rFonts w:ascii="Times New Roman" w:hAnsi="Times New Roman" w:cs="Times New Roman"/>
          <w:sz w:val="28"/>
          <w:szCs w:val="28"/>
        </w:rPr>
        <w:t>lub za pośrednictwem poczty e-mail: </w:t>
      </w:r>
      <w:hyperlink r:id="rId14" w:history="1">
        <w:r w:rsidRPr="000A52F1">
          <w:rPr>
            <w:rStyle w:val="Hipercze"/>
            <w:rFonts w:ascii="Times New Roman" w:hAnsi="Times New Roman" w:cs="Times New Roman"/>
            <w:sz w:val="28"/>
            <w:szCs w:val="28"/>
          </w:rPr>
          <w:t>worz@powiatpultuski.pl</w:t>
        </w:r>
      </w:hyperlink>
    </w:p>
    <w:p w:rsidR="00555D58" w:rsidRPr="000A52F1" w:rsidRDefault="00A46C30" w:rsidP="000A52F1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2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A52F1">
        <w:rPr>
          <w:rFonts w:ascii="Times New Roman" w:hAnsi="Times New Roman" w:cs="Times New Roman"/>
          <w:sz w:val="28"/>
          <w:szCs w:val="28"/>
        </w:rPr>
        <w:br/>
        <w:t>* W przypadku braku możliwości pełnienia przez Przewodniczącego Rady dyżuru we wskazanym terminie (poniedziałek), każdorazowo na stronie www.powiatpultuski.pl będzie publikowana informacja na temat innego terminu przyjmowania interesantów.</w:t>
      </w:r>
    </w:p>
    <w:sectPr w:rsidR="00555D58" w:rsidRPr="000A52F1" w:rsidSect="00C411F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ED3E0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F056A"/>
    <w:multiLevelType w:val="hybridMultilevel"/>
    <w:tmpl w:val="DA1C1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3E67"/>
    <w:multiLevelType w:val="hybridMultilevel"/>
    <w:tmpl w:val="660081CA"/>
    <w:lvl w:ilvl="0" w:tplc="EFE48C14">
      <w:start w:val="1"/>
      <w:numFmt w:val="decimal"/>
      <w:lvlText w:val="%1)"/>
      <w:lvlJc w:val="left"/>
      <w:pPr>
        <w:ind w:left="3960" w:hanging="360"/>
      </w:p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345B3784"/>
    <w:multiLevelType w:val="hybridMultilevel"/>
    <w:tmpl w:val="C8865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C5CF4"/>
    <w:multiLevelType w:val="hybridMultilevel"/>
    <w:tmpl w:val="983E2852"/>
    <w:lvl w:ilvl="0" w:tplc="B680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7779AE"/>
    <w:multiLevelType w:val="hybridMultilevel"/>
    <w:tmpl w:val="1B086C9C"/>
    <w:lvl w:ilvl="0" w:tplc="2306118A">
      <w:start w:val="1"/>
      <w:numFmt w:val="decimal"/>
      <w:lvlText w:val="%1)"/>
      <w:lvlJc w:val="left"/>
      <w:pPr>
        <w:ind w:left="5400" w:hanging="360"/>
      </w:pPr>
    </w:lvl>
    <w:lvl w:ilvl="1" w:tplc="04150019">
      <w:start w:val="1"/>
      <w:numFmt w:val="lowerLetter"/>
      <w:lvlText w:val="%2."/>
      <w:lvlJc w:val="left"/>
      <w:pPr>
        <w:ind w:left="6120" w:hanging="360"/>
      </w:pPr>
    </w:lvl>
    <w:lvl w:ilvl="2" w:tplc="0415001B">
      <w:start w:val="1"/>
      <w:numFmt w:val="lowerRoman"/>
      <w:lvlText w:val="%3."/>
      <w:lvlJc w:val="right"/>
      <w:pPr>
        <w:ind w:left="6840" w:hanging="180"/>
      </w:pPr>
    </w:lvl>
    <w:lvl w:ilvl="3" w:tplc="0415000F">
      <w:start w:val="1"/>
      <w:numFmt w:val="decimal"/>
      <w:lvlText w:val="%4."/>
      <w:lvlJc w:val="left"/>
      <w:pPr>
        <w:ind w:left="7560" w:hanging="360"/>
      </w:pPr>
    </w:lvl>
    <w:lvl w:ilvl="4" w:tplc="04150019">
      <w:start w:val="1"/>
      <w:numFmt w:val="lowerLetter"/>
      <w:lvlText w:val="%5."/>
      <w:lvlJc w:val="left"/>
      <w:pPr>
        <w:ind w:left="8280" w:hanging="360"/>
      </w:pPr>
    </w:lvl>
    <w:lvl w:ilvl="5" w:tplc="0415001B">
      <w:start w:val="1"/>
      <w:numFmt w:val="lowerRoman"/>
      <w:lvlText w:val="%6."/>
      <w:lvlJc w:val="right"/>
      <w:pPr>
        <w:ind w:left="9000" w:hanging="180"/>
      </w:pPr>
    </w:lvl>
    <w:lvl w:ilvl="6" w:tplc="0415000F">
      <w:start w:val="1"/>
      <w:numFmt w:val="decimal"/>
      <w:lvlText w:val="%7."/>
      <w:lvlJc w:val="left"/>
      <w:pPr>
        <w:ind w:left="9720" w:hanging="360"/>
      </w:pPr>
    </w:lvl>
    <w:lvl w:ilvl="7" w:tplc="04150019">
      <w:start w:val="1"/>
      <w:numFmt w:val="lowerLetter"/>
      <w:lvlText w:val="%8."/>
      <w:lvlJc w:val="left"/>
      <w:pPr>
        <w:ind w:left="10440" w:hanging="360"/>
      </w:pPr>
    </w:lvl>
    <w:lvl w:ilvl="8" w:tplc="0415001B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60433C0B"/>
    <w:multiLevelType w:val="hybridMultilevel"/>
    <w:tmpl w:val="DDB63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C46A6"/>
    <w:multiLevelType w:val="hybridMultilevel"/>
    <w:tmpl w:val="B27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403B3"/>
    <w:multiLevelType w:val="hybridMultilevel"/>
    <w:tmpl w:val="B2747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F6FD3"/>
    <w:multiLevelType w:val="hybridMultilevel"/>
    <w:tmpl w:val="F8B27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08"/>
    <w:rsid w:val="00025079"/>
    <w:rsid w:val="000329B3"/>
    <w:rsid w:val="00097EAE"/>
    <w:rsid w:val="000A52F1"/>
    <w:rsid w:val="00156B52"/>
    <w:rsid w:val="001B2FDD"/>
    <w:rsid w:val="001D286B"/>
    <w:rsid w:val="00217B7D"/>
    <w:rsid w:val="00223D64"/>
    <w:rsid w:val="0024306C"/>
    <w:rsid w:val="00255258"/>
    <w:rsid w:val="00276EB3"/>
    <w:rsid w:val="002C4A17"/>
    <w:rsid w:val="002C5F0E"/>
    <w:rsid w:val="002E5146"/>
    <w:rsid w:val="002E640B"/>
    <w:rsid w:val="00316E43"/>
    <w:rsid w:val="00352E35"/>
    <w:rsid w:val="0036034F"/>
    <w:rsid w:val="00366115"/>
    <w:rsid w:val="003B0731"/>
    <w:rsid w:val="003D6F60"/>
    <w:rsid w:val="0044454B"/>
    <w:rsid w:val="004946AE"/>
    <w:rsid w:val="004B49E0"/>
    <w:rsid w:val="004C73C2"/>
    <w:rsid w:val="004D303D"/>
    <w:rsid w:val="004D51E5"/>
    <w:rsid w:val="004F0F3E"/>
    <w:rsid w:val="00540150"/>
    <w:rsid w:val="0054246F"/>
    <w:rsid w:val="00552FD9"/>
    <w:rsid w:val="005A658E"/>
    <w:rsid w:val="0060778E"/>
    <w:rsid w:val="00640155"/>
    <w:rsid w:val="006B4725"/>
    <w:rsid w:val="006D1EE7"/>
    <w:rsid w:val="006D77B4"/>
    <w:rsid w:val="00730E7B"/>
    <w:rsid w:val="00747BBF"/>
    <w:rsid w:val="0077537D"/>
    <w:rsid w:val="007E121D"/>
    <w:rsid w:val="00835893"/>
    <w:rsid w:val="00866B1E"/>
    <w:rsid w:val="008D09D9"/>
    <w:rsid w:val="0092011D"/>
    <w:rsid w:val="00990F28"/>
    <w:rsid w:val="00992842"/>
    <w:rsid w:val="009E1D22"/>
    <w:rsid w:val="00A341B4"/>
    <w:rsid w:val="00A46C30"/>
    <w:rsid w:val="00AC3D04"/>
    <w:rsid w:val="00AE3852"/>
    <w:rsid w:val="00B65C08"/>
    <w:rsid w:val="00B7028F"/>
    <w:rsid w:val="00BE7EFB"/>
    <w:rsid w:val="00BF5EEF"/>
    <w:rsid w:val="00C00DB6"/>
    <w:rsid w:val="00C0555F"/>
    <w:rsid w:val="00C211F3"/>
    <w:rsid w:val="00C411F9"/>
    <w:rsid w:val="00C61E1F"/>
    <w:rsid w:val="00CB736C"/>
    <w:rsid w:val="00CB7836"/>
    <w:rsid w:val="00CE723B"/>
    <w:rsid w:val="00D00725"/>
    <w:rsid w:val="00D30C5A"/>
    <w:rsid w:val="00D60A92"/>
    <w:rsid w:val="00D65B34"/>
    <w:rsid w:val="00D707F5"/>
    <w:rsid w:val="00D85DB1"/>
    <w:rsid w:val="00D86CF5"/>
    <w:rsid w:val="00DA0DB8"/>
    <w:rsid w:val="00DB06C1"/>
    <w:rsid w:val="00E06C49"/>
    <w:rsid w:val="00E14C69"/>
    <w:rsid w:val="00E151F9"/>
    <w:rsid w:val="00E55BB8"/>
    <w:rsid w:val="00EC1157"/>
    <w:rsid w:val="00ED0F7D"/>
    <w:rsid w:val="00EF03D8"/>
    <w:rsid w:val="00F17775"/>
    <w:rsid w:val="00F36C42"/>
    <w:rsid w:val="00F52FC6"/>
    <w:rsid w:val="00F86F0C"/>
    <w:rsid w:val="00FB1A2B"/>
    <w:rsid w:val="00FD497D"/>
    <w:rsid w:val="00F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19853-4159-4774-AD4B-A8634FA9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C08"/>
    <w:pPr>
      <w:spacing w:line="256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65C08"/>
    <w:rPr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B65C08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5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08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46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efaktura.gov.pl/platforma-PE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worz@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102B-7934-4901-8E55-92E62BE3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1923</Words>
  <Characters>11541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Dąbkowska</dc:creator>
  <cp:keywords/>
  <dc:description/>
  <cp:lastModifiedBy>Wioletta Nożewska</cp:lastModifiedBy>
  <cp:revision>2</cp:revision>
  <cp:lastPrinted>2026-01-09T08:52:00Z</cp:lastPrinted>
  <dcterms:created xsi:type="dcterms:W3CDTF">2026-01-14T09:15:00Z</dcterms:created>
  <dcterms:modified xsi:type="dcterms:W3CDTF">2026-01-14T09:15:00Z</dcterms:modified>
</cp:coreProperties>
</file>