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2D" w:rsidRDefault="00143C31" w:rsidP="004C2E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 ZLECENIE Nr </w:t>
      </w:r>
      <w:r w:rsidR="008A47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4C2E2D" w:rsidRDefault="004C2E2D" w:rsidP="004C2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E2D" w:rsidRDefault="003A403D" w:rsidP="004C2E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</w:t>
      </w:r>
      <w:r w:rsidR="004A46E8">
        <w:rPr>
          <w:rFonts w:ascii="Times New Roman" w:hAnsi="Times New Roman" w:cs="Times New Roman"/>
          <w:sz w:val="24"/>
          <w:szCs w:val="24"/>
        </w:rPr>
        <w:t xml:space="preserve"> 12 stycznia</w:t>
      </w:r>
      <w:r w:rsidR="00143C31">
        <w:rPr>
          <w:rFonts w:ascii="Times New Roman" w:hAnsi="Times New Roman" w:cs="Times New Roman"/>
          <w:sz w:val="24"/>
          <w:szCs w:val="24"/>
        </w:rPr>
        <w:t xml:space="preserve"> 2026</w:t>
      </w:r>
      <w:r w:rsidR="004C2E2D">
        <w:rPr>
          <w:rFonts w:ascii="Times New Roman" w:hAnsi="Times New Roman" w:cs="Times New Roman"/>
          <w:sz w:val="24"/>
          <w:szCs w:val="24"/>
        </w:rPr>
        <w:t xml:space="preserve"> r. pomiędzy: </w:t>
      </w:r>
      <w:r w:rsidR="004C2E2D">
        <w:rPr>
          <w:rFonts w:ascii="Times New Roman" w:hAnsi="Times New Roman" w:cs="Times New Roman"/>
          <w:sz w:val="24"/>
          <w:szCs w:val="24"/>
        </w:rPr>
        <w:br/>
      </w:r>
      <w:r w:rsidR="004C2E2D">
        <w:rPr>
          <w:rFonts w:ascii="Times New Roman" w:hAnsi="Times New Roman" w:cs="Times New Roman"/>
          <w:b/>
          <w:sz w:val="24"/>
          <w:szCs w:val="24"/>
        </w:rPr>
        <w:t>Powiatem Pułtuskim - Starostwem Powiatowym w Pułtusku,</w:t>
      </w:r>
      <w:r w:rsidR="004C2E2D">
        <w:rPr>
          <w:rFonts w:ascii="Times New Roman" w:hAnsi="Times New Roman" w:cs="Times New Roman"/>
          <w:sz w:val="24"/>
          <w:szCs w:val="24"/>
        </w:rPr>
        <w:t xml:space="preserve"> z siedzibą: ul. Marii Skłodowskiej – Curie 11, </w:t>
      </w:r>
      <w:r w:rsidR="004C2E2D">
        <w:rPr>
          <w:rFonts w:ascii="Times New Roman" w:hAnsi="Times New Roman" w:cs="Times New Roman"/>
          <w:sz w:val="24"/>
          <w:szCs w:val="24"/>
        </w:rPr>
        <w:br/>
        <w:t>06-100 Pułtusk</w:t>
      </w:r>
      <w:r w:rsidR="004C2E2D">
        <w:rPr>
          <w:rFonts w:ascii="Times New Roman" w:hAnsi="Times New Roman" w:cs="Times New Roman"/>
          <w:sz w:val="24"/>
          <w:szCs w:val="24"/>
        </w:rPr>
        <w:br/>
        <w:t>NIP: 568-14-17-174</w:t>
      </w:r>
      <w:r w:rsidR="004C2E2D">
        <w:rPr>
          <w:rFonts w:ascii="Times New Roman" w:hAnsi="Times New Roman" w:cs="Times New Roman"/>
          <w:sz w:val="24"/>
          <w:szCs w:val="24"/>
        </w:rPr>
        <w:br/>
        <w:t>reprezentowanym przez: Pana Jana Zalewskiego – Starostę Pułtuskiego</w:t>
      </w:r>
      <w:r w:rsidR="004C2E2D">
        <w:rPr>
          <w:rFonts w:ascii="Times New Roman" w:hAnsi="Times New Roman" w:cs="Times New Roman"/>
          <w:sz w:val="24"/>
          <w:szCs w:val="24"/>
        </w:rPr>
        <w:br/>
        <w:t xml:space="preserve">zwanym w dalszej części umowy </w:t>
      </w:r>
      <w:r w:rsidR="004C2E2D">
        <w:rPr>
          <w:rFonts w:ascii="Times New Roman" w:hAnsi="Times New Roman" w:cs="Times New Roman"/>
          <w:b/>
          <w:sz w:val="24"/>
          <w:szCs w:val="24"/>
        </w:rPr>
        <w:t>„Zleceniodawcą”</w:t>
      </w:r>
    </w:p>
    <w:p w:rsidR="004C2E2D" w:rsidRDefault="004C2E2D" w:rsidP="004C2E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4C2E2D" w:rsidRDefault="002972AB" w:rsidP="004C2E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Panem Mirosławem Witkowskim</w:t>
      </w:r>
      <w:r w:rsidR="004C2E2D">
        <w:rPr>
          <w:rFonts w:ascii="Times New Roman" w:hAnsi="Times New Roman" w:cs="Times New Roman"/>
          <w:b/>
          <w:sz w:val="24"/>
          <w:szCs w:val="24"/>
        </w:rPr>
        <w:br/>
      </w:r>
      <w:r w:rsidR="007D4201">
        <w:rPr>
          <w:rFonts w:ascii="Times New Roman" w:hAnsi="Times New Roman" w:cs="Times New Roman"/>
          <w:sz w:val="24"/>
          <w:szCs w:val="24"/>
        </w:rPr>
        <w:t xml:space="preserve">zam. </w:t>
      </w:r>
      <w:r w:rsidR="007D4201">
        <w:rPr>
          <w:rFonts w:ascii="Times New Roman" w:hAnsi="Times New Roman" w:cs="Times New Roman"/>
          <w:sz w:val="24"/>
          <w:szCs w:val="24"/>
        </w:rPr>
        <w:br/>
      </w:r>
      <w:r w:rsidR="004C2E2D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="004C2E2D">
        <w:rPr>
          <w:rFonts w:ascii="Times New Roman" w:hAnsi="Times New Roman" w:cs="Times New Roman"/>
          <w:b/>
          <w:sz w:val="24"/>
          <w:szCs w:val="24"/>
        </w:rPr>
        <w:t>„Zleceniobiorcą”</w:t>
      </w:r>
    </w:p>
    <w:p w:rsidR="004C2E2D" w:rsidRPr="00606900" w:rsidRDefault="004C2E2D" w:rsidP="004C2E2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606900">
        <w:rPr>
          <w:rFonts w:ascii="Times New Roman" w:hAnsi="Times New Roman" w:cs="Times New Roman"/>
          <w:bCs/>
          <w:sz w:val="24"/>
          <w:szCs w:val="24"/>
        </w:rPr>
        <w:t xml:space="preserve"> wartości poniżej </w:t>
      </w:r>
      <w:r>
        <w:rPr>
          <w:rFonts w:ascii="Times New Roman" w:hAnsi="Times New Roman" w:cs="Times New Roman"/>
          <w:bCs/>
          <w:sz w:val="24"/>
          <w:szCs w:val="24"/>
        </w:rPr>
        <w:t xml:space="preserve">kwoty, o której mowa w </w:t>
      </w:r>
      <w:r w:rsidRPr="005348AF">
        <w:rPr>
          <w:rFonts w:ascii="Times New Roman" w:eastAsia="Calibri" w:hAnsi="Times New Roman" w:cs="Times New Roman"/>
          <w:color w:val="000000"/>
          <w:sz w:val="24"/>
          <w:szCs w:val="24"/>
        </w:rPr>
        <w:t>art. 2 ust. 1 pkt 1 ustawy z dnia 11 września 2019r. Prawo za</w:t>
      </w:r>
      <w:r w:rsidR="00C85ABF">
        <w:rPr>
          <w:rFonts w:ascii="Times New Roman" w:eastAsia="Calibri" w:hAnsi="Times New Roman" w:cs="Times New Roman"/>
          <w:color w:val="000000"/>
          <w:sz w:val="24"/>
          <w:szCs w:val="24"/>
        </w:rPr>
        <w:t>mówień publicznych (Dz.U. z 2024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poz. 1</w:t>
      </w:r>
      <w:r w:rsidR="00C85ABF">
        <w:rPr>
          <w:rFonts w:ascii="Times New Roman" w:eastAsia="Calibri" w:hAnsi="Times New Roman" w:cs="Times New Roman"/>
          <w:color w:val="000000"/>
          <w:sz w:val="24"/>
          <w:szCs w:val="24"/>
        </w:rPr>
        <w:t>320</w:t>
      </w:r>
      <w:r w:rsidR="007854BC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0F7E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 zm.</w:t>
      </w:r>
      <w:r w:rsidRPr="005348A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4C2E2D" w:rsidRDefault="004C2E2D" w:rsidP="004C2E2D">
      <w:pPr>
        <w:rPr>
          <w:rFonts w:ascii="Times New Roman" w:hAnsi="Times New Roman" w:cs="Times New Roman"/>
          <w:sz w:val="24"/>
          <w:szCs w:val="24"/>
        </w:rPr>
      </w:pPr>
    </w:p>
    <w:p w:rsidR="004C2E2D" w:rsidRDefault="004C2E2D" w:rsidP="004C2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:rsidR="004C2E2D" w:rsidRDefault="004C2E2D" w:rsidP="004C2E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Zleceniodawca zleca a Zleceniobiorca przyjmuje do wykonania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nadzór nad eksploatacją agregatu prądotwórczego typu JD 70T </w:t>
      </w:r>
      <w:r>
        <w:rPr>
          <w:rFonts w:ascii="Times New Roman" w:hAnsi="Times New Roman" w:cs="Times New Roman"/>
          <w:sz w:val="24"/>
          <w:szCs w:val="24"/>
        </w:rPr>
        <w:t xml:space="preserve">zgodnie z zapisami instrukcji obsługi. </w:t>
      </w:r>
    </w:p>
    <w:p w:rsidR="004C2E2D" w:rsidRDefault="004C2E2D" w:rsidP="004C2E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będzie pro</w:t>
      </w:r>
      <w:r w:rsidR="00704CE0">
        <w:rPr>
          <w:rFonts w:ascii="Times New Roman" w:hAnsi="Times New Roman" w:cs="Times New Roman"/>
          <w:sz w:val="24"/>
          <w:szCs w:val="24"/>
        </w:rPr>
        <w:t>wadzony w każdy drugi</w:t>
      </w:r>
      <w:r>
        <w:rPr>
          <w:rFonts w:ascii="Times New Roman" w:hAnsi="Times New Roman" w:cs="Times New Roman"/>
          <w:sz w:val="24"/>
          <w:szCs w:val="24"/>
        </w:rPr>
        <w:t xml:space="preserve"> piątek miesiąca i dokumentowany </w:t>
      </w:r>
      <w:r>
        <w:rPr>
          <w:rFonts w:ascii="Times New Roman" w:hAnsi="Times New Roman" w:cs="Times New Roman"/>
          <w:sz w:val="24"/>
          <w:szCs w:val="24"/>
        </w:rPr>
        <w:br/>
        <w:t xml:space="preserve">w „Dzienniku kontrolnych rozruchów agregatu prądotwórczego typu JD 70T”, znajdującym się w Wydziale Zarządzania Kryzysowego Starostwa Powiatowego </w:t>
      </w:r>
      <w:r>
        <w:rPr>
          <w:rFonts w:ascii="Times New Roman" w:hAnsi="Times New Roman" w:cs="Times New Roman"/>
          <w:sz w:val="24"/>
          <w:szCs w:val="24"/>
        </w:rPr>
        <w:br/>
        <w:t xml:space="preserve">w Pułtusku. </w:t>
      </w:r>
    </w:p>
    <w:p w:rsidR="004C2E2D" w:rsidRDefault="004C2E2D" w:rsidP="004C2E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Potwierdzeniem czasu wykonania czynności określonych w ust. 1 będzie ewidencja godzin wykonania zlecenia, której wzór stanowi załącznik nr 1. </w:t>
      </w:r>
    </w:p>
    <w:p w:rsidR="004C2E2D" w:rsidRDefault="004C2E2D" w:rsidP="004C2E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Ewidencja jest dostarczona Zleceniodawcy przez Zleceniobiorcę wraz z rachunkiem. </w:t>
      </w:r>
    </w:p>
    <w:p w:rsidR="004C2E2D" w:rsidRDefault="004C2E2D" w:rsidP="004C2E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zawarte w ww. ewidencji akceptowane są przez Dyrektora Wydziału Zar</w:t>
      </w:r>
      <w:r w:rsidR="00865D21">
        <w:rPr>
          <w:rFonts w:ascii="Times New Roman" w:hAnsi="Times New Roman" w:cs="Times New Roman"/>
          <w:sz w:val="24"/>
          <w:szCs w:val="24"/>
        </w:rPr>
        <w:t xml:space="preserve">ządzania Kryzysowego </w:t>
      </w:r>
      <w:r w:rsidR="00E10E68">
        <w:rPr>
          <w:rFonts w:ascii="Times New Roman" w:hAnsi="Times New Roman" w:cs="Times New Roman"/>
          <w:sz w:val="24"/>
          <w:szCs w:val="24"/>
        </w:rPr>
        <w:t>lub osobę</w:t>
      </w:r>
      <w:r w:rsidR="00865D21">
        <w:rPr>
          <w:rFonts w:ascii="Times New Roman" w:hAnsi="Times New Roman" w:cs="Times New Roman"/>
          <w:sz w:val="24"/>
          <w:szCs w:val="24"/>
        </w:rPr>
        <w:t xml:space="preserve"> zastępująca Dyrektora</w:t>
      </w:r>
      <w:r w:rsidR="00E10E68">
        <w:rPr>
          <w:rFonts w:ascii="Times New Roman" w:hAnsi="Times New Roman" w:cs="Times New Roman"/>
          <w:sz w:val="24"/>
          <w:szCs w:val="24"/>
        </w:rPr>
        <w:t>.</w:t>
      </w:r>
    </w:p>
    <w:p w:rsidR="004C2E2D" w:rsidRPr="00940248" w:rsidRDefault="004C2E2D" w:rsidP="004C2E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na okres od </w:t>
      </w:r>
      <w:r w:rsidR="006F6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235">
        <w:rPr>
          <w:rFonts w:ascii="Times New Roman" w:hAnsi="Times New Roman" w:cs="Times New Roman"/>
          <w:b/>
          <w:sz w:val="24"/>
          <w:szCs w:val="24"/>
        </w:rPr>
        <w:t>01</w:t>
      </w:r>
      <w:r w:rsidR="00B974C9">
        <w:rPr>
          <w:rFonts w:ascii="Times New Roman" w:hAnsi="Times New Roman" w:cs="Times New Roman"/>
          <w:b/>
          <w:sz w:val="24"/>
          <w:szCs w:val="24"/>
        </w:rPr>
        <w:t xml:space="preserve"> stycznia </w:t>
      </w:r>
      <w:r w:rsidR="005A4A86">
        <w:rPr>
          <w:rFonts w:ascii="Times New Roman" w:hAnsi="Times New Roman" w:cs="Times New Roman"/>
          <w:b/>
          <w:sz w:val="24"/>
          <w:szCs w:val="24"/>
        </w:rPr>
        <w:t>2026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C16CE3">
        <w:rPr>
          <w:rFonts w:ascii="Times New Roman" w:hAnsi="Times New Roman" w:cs="Times New Roman"/>
          <w:b/>
          <w:sz w:val="24"/>
          <w:szCs w:val="24"/>
        </w:rPr>
        <w:t>31</w:t>
      </w:r>
      <w:r w:rsidR="00123C14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5A4A8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4C2E2D" w:rsidRDefault="004C2E2D" w:rsidP="004C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E2D" w:rsidRDefault="004C2E2D" w:rsidP="004C2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</w:p>
    <w:p w:rsidR="004C2E2D" w:rsidRPr="00323D49" w:rsidRDefault="004C2E2D" w:rsidP="004E1B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D49">
        <w:rPr>
          <w:rFonts w:ascii="Times New Roman" w:hAnsi="Times New Roman" w:cs="Times New Roman"/>
          <w:sz w:val="24"/>
          <w:szCs w:val="24"/>
        </w:rPr>
        <w:t xml:space="preserve">Strony ustalają wynagrodzenie miesięczne w wysokości </w:t>
      </w:r>
      <w:r w:rsidR="006C3375">
        <w:rPr>
          <w:rFonts w:ascii="Times New Roman" w:hAnsi="Times New Roman" w:cs="Times New Roman"/>
          <w:b/>
          <w:sz w:val="24"/>
          <w:szCs w:val="24"/>
        </w:rPr>
        <w:t>166</w:t>
      </w:r>
      <w:r w:rsidR="00C97983" w:rsidRPr="00323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0A2" w:rsidRPr="00323D49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6C3375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323D49">
        <w:rPr>
          <w:rFonts w:ascii="Times New Roman" w:hAnsi="Times New Roman" w:cs="Times New Roman"/>
          <w:b/>
          <w:sz w:val="24"/>
          <w:szCs w:val="24"/>
        </w:rPr>
        <w:t xml:space="preserve">gr  brutto </w:t>
      </w:r>
      <w:r w:rsidRPr="00323D49">
        <w:rPr>
          <w:rFonts w:ascii="Times New Roman" w:hAnsi="Times New Roman" w:cs="Times New Roman"/>
          <w:sz w:val="24"/>
          <w:szCs w:val="24"/>
        </w:rPr>
        <w:t>(sło</w:t>
      </w:r>
      <w:r w:rsidR="00C97983" w:rsidRPr="00323D49">
        <w:rPr>
          <w:rFonts w:ascii="Times New Roman" w:hAnsi="Times New Roman" w:cs="Times New Roman"/>
          <w:sz w:val="24"/>
          <w:szCs w:val="24"/>
        </w:rPr>
        <w:t>wnie</w:t>
      </w:r>
      <w:r w:rsidR="006C3375">
        <w:rPr>
          <w:rFonts w:ascii="Times New Roman" w:hAnsi="Times New Roman" w:cs="Times New Roman"/>
          <w:sz w:val="24"/>
          <w:szCs w:val="24"/>
        </w:rPr>
        <w:t xml:space="preserve"> sto sześćdziesiąt sześć złotych zero groszy</w:t>
      </w:r>
      <w:r w:rsidRPr="00323D49">
        <w:rPr>
          <w:rFonts w:ascii="Times New Roman" w:hAnsi="Times New Roman" w:cs="Times New Roman"/>
          <w:sz w:val="24"/>
          <w:szCs w:val="24"/>
        </w:rPr>
        <w:t xml:space="preserve">). </w:t>
      </w:r>
      <w:r w:rsidR="004E1B4B" w:rsidRPr="00323D49">
        <w:rPr>
          <w:rFonts w:ascii="Times New Roman" w:hAnsi="Times New Roman" w:cs="Times New Roman"/>
          <w:sz w:val="24"/>
          <w:szCs w:val="24"/>
        </w:rPr>
        <w:t>Łączne wynagrodzenie umowne nie przekroczy</w:t>
      </w:r>
      <w:r w:rsidR="00896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A41">
        <w:rPr>
          <w:rFonts w:ascii="Times New Roman" w:hAnsi="Times New Roman" w:cs="Times New Roman"/>
          <w:b/>
          <w:sz w:val="24"/>
          <w:szCs w:val="24"/>
        </w:rPr>
        <w:t>1</w:t>
      </w:r>
      <w:r w:rsidR="006C3375">
        <w:rPr>
          <w:rFonts w:ascii="Times New Roman" w:hAnsi="Times New Roman" w:cs="Times New Roman"/>
          <w:b/>
          <w:sz w:val="24"/>
          <w:szCs w:val="24"/>
        </w:rPr>
        <w:t> </w:t>
      </w:r>
      <w:r w:rsidR="00A10A41">
        <w:rPr>
          <w:rFonts w:ascii="Times New Roman" w:hAnsi="Times New Roman" w:cs="Times New Roman"/>
          <w:b/>
          <w:sz w:val="24"/>
          <w:szCs w:val="24"/>
        </w:rPr>
        <w:t>992</w:t>
      </w:r>
      <w:r w:rsidR="006C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F42" w:rsidRPr="00323D49">
        <w:rPr>
          <w:rFonts w:ascii="Times New Roman" w:hAnsi="Times New Roman" w:cs="Times New Roman"/>
          <w:b/>
          <w:sz w:val="24"/>
          <w:szCs w:val="24"/>
        </w:rPr>
        <w:t>zł</w:t>
      </w:r>
      <w:r w:rsidR="008965A3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E10F42" w:rsidRPr="00323D49">
        <w:rPr>
          <w:rFonts w:ascii="Times New Roman" w:hAnsi="Times New Roman" w:cs="Times New Roman"/>
          <w:b/>
          <w:sz w:val="24"/>
          <w:szCs w:val="24"/>
        </w:rPr>
        <w:t xml:space="preserve"> gr brutto </w:t>
      </w:r>
      <w:r w:rsidR="00C97983" w:rsidRPr="00323D49">
        <w:rPr>
          <w:rFonts w:ascii="Times New Roman" w:hAnsi="Times New Roman" w:cs="Times New Roman"/>
          <w:sz w:val="24"/>
          <w:szCs w:val="24"/>
        </w:rPr>
        <w:t>(słownie</w:t>
      </w:r>
      <w:r w:rsidR="008965A3">
        <w:rPr>
          <w:rFonts w:ascii="Times New Roman" w:hAnsi="Times New Roman" w:cs="Times New Roman"/>
          <w:sz w:val="24"/>
          <w:szCs w:val="24"/>
        </w:rPr>
        <w:t xml:space="preserve"> </w:t>
      </w:r>
      <w:r w:rsidR="00A10A41">
        <w:rPr>
          <w:rFonts w:ascii="Times New Roman" w:hAnsi="Times New Roman" w:cs="Times New Roman"/>
          <w:sz w:val="24"/>
          <w:szCs w:val="24"/>
        </w:rPr>
        <w:t>jeden</w:t>
      </w:r>
      <w:r w:rsidR="008965A3">
        <w:rPr>
          <w:rFonts w:ascii="Times New Roman" w:hAnsi="Times New Roman" w:cs="Times New Roman"/>
          <w:sz w:val="24"/>
          <w:szCs w:val="24"/>
        </w:rPr>
        <w:t xml:space="preserve"> tysiąc</w:t>
      </w:r>
      <w:r w:rsidR="00A10A41">
        <w:rPr>
          <w:rFonts w:ascii="Times New Roman" w:hAnsi="Times New Roman" w:cs="Times New Roman"/>
          <w:sz w:val="24"/>
          <w:szCs w:val="24"/>
        </w:rPr>
        <w:t xml:space="preserve"> dziewięćset dziewięćdziesiąt dwa </w:t>
      </w:r>
      <w:r w:rsidR="008965A3">
        <w:rPr>
          <w:rFonts w:ascii="Times New Roman" w:hAnsi="Times New Roman" w:cs="Times New Roman"/>
          <w:sz w:val="24"/>
          <w:szCs w:val="24"/>
        </w:rPr>
        <w:t>złot</w:t>
      </w:r>
      <w:r w:rsidR="00A10A41">
        <w:rPr>
          <w:rFonts w:ascii="Times New Roman" w:hAnsi="Times New Roman" w:cs="Times New Roman"/>
          <w:sz w:val="24"/>
          <w:szCs w:val="24"/>
        </w:rPr>
        <w:t>e</w:t>
      </w:r>
      <w:r w:rsidR="008965A3">
        <w:rPr>
          <w:rFonts w:ascii="Times New Roman" w:hAnsi="Times New Roman" w:cs="Times New Roman"/>
          <w:sz w:val="24"/>
          <w:szCs w:val="24"/>
        </w:rPr>
        <w:t xml:space="preserve"> zero groszy</w:t>
      </w:r>
      <w:r w:rsidR="00AE6D8E" w:rsidRPr="00323D49">
        <w:rPr>
          <w:rFonts w:ascii="Times New Roman" w:hAnsi="Times New Roman" w:cs="Times New Roman"/>
          <w:sz w:val="24"/>
          <w:szCs w:val="24"/>
        </w:rPr>
        <w:t>).</w:t>
      </w:r>
      <w:r w:rsidR="00E10F42" w:rsidRPr="00323D49">
        <w:rPr>
          <w:rFonts w:ascii="Times New Roman" w:hAnsi="Times New Roman" w:cs="Times New Roman"/>
          <w:sz w:val="24"/>
          <w:szCs w:val="24"/>
        </w:rPr>
        <w:t xml:space="preserve"> </w:t>
      </w:r>
      <w:r w:rsidR="004E1B4B" w:rsidRPr="00323D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2E2D" w:rsidRPr="007E7B67" w:rsidRDefault="004C2E2D" w:rsidP="004C2E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</w:t>
      </w:r>
      <w:r w:rsidR="001F4F89">
        <w:rPr>
          <w:rFonts w:ascii="Times New Roman" w:hAnsi="Times New Roman" w:cs="Times New Roman"/>
          <w:sz w:val="24"/>
          <w:szCs w:val="24"/>
        </w:rPr>
        <w:t xml:space="preserve"> zlecenia nie może przekroczyć </w:t>
      </w:r>
      <w:r w:rsidR="00FD60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godzin w miesiącu.</w:t>
      </w:r>
    </w:p>
    <w:p w:rsidR="004C2E2D" w:rsidRDefault="004C2E2D" w:rsidP="004C2E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nastąpi po wykonaniu przedmiotu zlecenia, na podstawie comiesięcznego rachunku oraz ewidencji godzin wykonywania zlecenia w terminie 14 dni od ich doręczenia przez Zleceniobiorcę i zaakceptowaniu przez Zleceniodawcę. </w:t>
      </w:r>
    </w:p>
    <w:p w:rsidR="004C2E2D" w:rsidRDefault="004C2E2D" w:rsidP="004C2E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Należyte wykonanie zlecenia stwierdza Dyrektor Wydziału Zarządzenia Kryzysowego Starostwa Powiatowego w Pułtusku lub osoba zastępująca Dyrektora.</w:t>
      </w:r>
    </w:p>
    <w:p w:rsidR="004C2E2D" w:rsidRDefault="004C2E2D" w:rsidP="004C2E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Wynagrodzenie, o którym mowa w ust. 1 obejmuje wszelkie koszty, związane </w:t>
      </w:r>
      <w:r>
        <w:rPr>
          <w:rFonts w:ascii="Times New Roman" w:hAnsi="Times New Roman" w:cs="Times New Roman"/>
          <w:sz w:val="24"/>
          <w:szCs w:val="24"/>
        </w:rPr>
        <w:br/>
        <w:t>z realizacją przedmiotu zlecenia</w:t>
      </w:r>
      <w:r w:rsidR="007854BC">
        <w:rPr>
          <w:rFonts w:ascii="Times New Roman" w:hAnsi="Times New Roman" w:cs="Times New Roman"/>
          <w:sz w:val="24"/>
          <w:szCs w:val="24"/>
        </w:rPr>
        <w:t xml:space="preserve"> i nie podlega walo</w:t>
      </w:r>
      <w:r w:rsidR="00C22E36">
        <w:rPr>
          <w:rFonts w:ascii="Times New Roman" w:hAnsi="Times New Roman" w:cs="Times New Roman"/>
          <w:sz w:val="24"/>
          <w:szCs w:val="24"/>
        </w:rPr>
        <w:t>ryzacji</w:t>
      </w:r>
    </w:p>
    <w:p w:rsidR="004C2E2D" w:rsidRDefault="004C2E2D" w:rsidP="004C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E2D" w:rsidRDefault="004C2E2D" w:rsidP="004C2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</w:p>
    <w:p w:rsidR="004C2E2D" w:rsidRDefault="004C2E2D" w:rsidP="004C2E2D">
      <w:pPr>
        <w:jc w:val="both"/>
        <w:rPr>
          <w:rFonts w:ascii="Times New Roman" w:hAnsi="Times New Roman" w:cs="Times New Roman"/>
          <w:sz w:val="24"/>
          <w:szCs w:val="24"/>
        </w:rPr>
      </w:pPr>
      <w:r w:rsidRPr="0000339B">
        <w:rPr>
          <w:rFonts w:ascii="Times New Roman" w:hAnsi="Times New Roman" w:cs="Times New Roman"/>
          <w:sz w:val="24"/>
          <w:szCs w:val="24"/>
        </w:rPr>
        <w:t>W przypadku nie wykonania zlecenia w terminie lub wykonania go w sposób nienależyty Zleceniodawca ma prawo do pomniejszenia wynagrodzenia Zleceniobiorcy o 10 % łącznego wynagrodzenia umownego i powierzenia wykonania tego zlecenia podmiotowi trzeciemu na koszt Zleceniobiorcy.  </w:t>
      </w:r>
    </w:p>
    <w:p w:rsidR="004C2E2D" w:rsidRDefault="004C2E2D" w:rsidP="004C2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</w:t>
      </w:r>
    </w:p>
    <w:p w:rsidR="004C2E2D" w:rsidRDefault="004C2E2D" w:rsidP="004C2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niniejszej umowy wymagają dla swej ważności formy pisemnej pod rygorem nieważności. </w:t>
      </w:r>
    </w:p>
    <w:p w:rsidR="004C2E2D" w:rsidRDefault="004C2E2D" w:rsidP="004C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E2D" w:rsidRDefault="004C2E2D" w:rsidP="004C2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5.</w:t>
      </w:r>
    </w:p>
    <w:p w:rsidR="004C2E2D" w:rsidRDefault="004C2E2D" w:rsidP="004C2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nieuregulowanych niniejszą umową będą miały zastosowanie przepisy Kodeksu Cywilnego oraz inne przepisy powszechnie obowiązujące w danym zakresie. </w:t>
      </w:r>
    </w:p>
    <w:p w:rsidR="004C2E2D" w:rsidRDefault="004C2E2D" w:rsidP="004C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E2D" w:rsidRDefault="004C2E2D" w:rsidP="004C2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6.</w:t>
      </w:r>
    </w:p>
    <w:p w:rsidR="004C2E2D" w:rsidRPr="00AB157D" w:rsidRDefault="004C2E2D" w:rsidP="004C2E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57D">
        <w:rPr>
          <w:rFonts w:ascii="Times New Roman" w:hAnsi="Times New Roman" w:cs="Times New Roman"/>
          <w:sz w:val="24"/>
          <w:szCs w:val="24"/>
        </w:rPr>
        <w:t xml:space="preserve">Umowa została zawarta w dwóch jednobrzmiących egzemplarzach, po jednym dla każdej ze stron. </w:t>
      </w:r>
    </w:p>
    <w:p w:rsidR="00043FDA" w:rsidRDefault="004C2E2D" w:rsidP="004C2E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umowy załączona została klauzula obowiązku informacyjnego (załącznik nr 2).</w:t>
      </w:r>
    </w:p>
    <w:p w:rsidR="00043FDA" w:rsidRPr="00A9287C" w:rsidRDefault="00043FDA" w:rsidP="00A9287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87C">
        <w:rPr>
          <w:rFonts w:ascii="Times New Roman" w:hAnsi="Times New Roman" w:cs="Times New Roman"/>
          <w:sz w:val="24"/>
          <w:szCs w:val="24"/>
        </w:rPr>
        <w:t>Do umowy załączona została klauzula informacyjna w związku z przetwarzaniem danych osobowych w celu przyjęcia zgłoszenia oraz przeprowadzania postępowania wyjaśniającego na gruncie ustawy o ochronie sygnalistów</w:t>
      </w:r>
      <w:r>
        <w:rPr>
          <w:rFonts w:ascii="Times New Roman" w:hAnsi="Times New Roman" w:cs="Times New Roman"/>
          <w:sz w:val="24"/>
          <w:szCs w:val="24"/>
        </w:rPr>
        <w:t xml:space="preserve"> (załącznik nr 3).</w:t>
      </w:r>
    </w:p>
    <w:p w:rsidR="004C2E2D" w:rsidRPr="00A9287C" w:rsidRDefault="004C2E2D" w:rsidP="00A9287C">
      <w:pPr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4C2E2D" w:rsidRDefault="004C2E2D" w:rsidP="004C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E2D" w:rsidRDefault="004C2E2D" w:rsidP="004C2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ZLECENIOBIORCA:                                                           ZLECENIODAWCA:</w:t>
      </w:r>
    </w:p>
    <w:p w:rsidR="004C2E2D" w:rsidRDefault="004C2E2D" w:rsidP="004C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107" w:rsidRDefault="00122107" w:rsidP="00580235">
      <w:bookmarkStart w:id="0" w:name="_GoBack"/>
      <w:bookmarkEnd w:id="0"/>
    </w:p>
    <w:sectPr w:rsidR="00122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47C"/>
    <w:multiLevelType w:val="hybridMultilevel"/>
    <w:tmpl w:val="D3F61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14B2"/>
    <w:multiLevelType w:val="hybridMultilevel"/>
    <w:tmpl w:val="5EF0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CDD"/>
    <w:multiLevelType w:val="hybridMultilevel"/>
    <w:tmpl w:val="449EC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365BF"/>
    <w:multiLevelType w:val="hybridMultilevel"/>
    <w:tmpl w:val="11D8C7F2"/>
    <w:lvl w:ilvl="0" w:tplc="01D80B1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037426F"/>
    <w:multiLevelType w:val="hybridMultilevel"/>
    <w:tmpl w:val="61C66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2C"/>
    <w:rsid w:val="00003A2C"/>
    <w:rsid w:val="00006801"/>
    <w:rsid w:val="00024771"/>
    <w:rsid w:val="00043FDA"/>
    <w:rsid w:val="000A0B2F"/>
    <w:rsid w:val="000F7E7F"/>
    <w:rsid w:val="00122107"/>
    <w:rsid w:val="00123C14"/>
    <w:rsid w:val="00143C31"/>
    <w:rsid w:val="00183C09"/>
    <w:rsid w:val="001F28BB"/>
    <w:rsid w:val="001F4F89"/>
    <w:rsid w:val="00256A2B"/>
    <w:rsid w:val="0027154E"/>
    <w:rsid w:val="002972AB"/>
    <w:rsid w:val="002A795D"/>
    <w:rsid w:val="002E354A"/>
    <w:rsid w:val="00310C9A"/>
    <w:rsid w:val="00323D49"/>
    <w:rsid w:val="003A403D"/>
    <w:rsid w:val="004960A2"/>
    <w:rsid w:val="004A46E8"/>
    <w:rsid w:val="004C2E2D"/>
    <w:rsid w:val="004E1B4B"/>
    <w:rsid w:val="00580235"/>
    <w:rsid w:val="005A4A86"/>
    <w:rsid w:val="005F206F"/>
    <w:rsid w:val="00671384"/>
    <w:rsid w:val="006C3375"/>
    <w:rsid w:val="006D03DF"/>
    <w:rsid w:val="006F6DB7"/>
    <w:rsid w:val="00704CE0"/>
    <w:rsid w:val="00732623"/>
    <w:rsid w:val="00734F67"/>
    <w:rsid w:val="0074594E"/>
    <w:rsid w:val="00773FAB"/>
    <w:rsid w:val="007854BC"/>
    <w:rsid w:val="007D4201"/>
    <w:rsid w:val="0085037F"/>
    <w:rsid w:val="00865D21"/>
    <w:rsid w:val="008965A3"/>
    <w:rsid w:val="008A4767"/>
    <w:rsid w:val="008B61D4"/>
    <w:rsid w:val="009342F7"/>
    <w:rsid w:val="009C4277"/>
    <w:rsid w:val="00A10A41"/>
    <w:rsid w:val="00A72C57"/>
    <w:rsid w:val="00A9287C"/>
    <w:rsid w:val="00AE6D8E"/>
    <w:rsid w:val="00AF0228"/>
    <w:rsid w:val="00B02CF9"/>
    <w:rsid w:val="00B05B06"/>
    <w:rsid w:val="00B974C9"/>
    <w:rsid w:val="00C16CE3"/>
    <w:rsid w:val="00C22E36"/>
    <w:rsid w:val="00C47D5F"/>
    <w:rsid w:val="00C85ABF"/>
    <w:rsid w:val="00C97983"/>
    <w:rsid w:val="00D12C9D"/>
    <w:rsid w:val="00E10E68"/>
    <w:rsid w:val="00E10F42"/>
    <w:rsid w:val="00E60066"/>
    <w:rsid w:val="00E94B26"/>
    <w:rsid w:val="00F051EE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0061C-624A-4C56-A7AB-19C3BFA5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E2D"/>
    <w:pPr>
      <w:ind w:left="720"/>
      <w:contextualSpacing/>
    </w:pPr>
  </w:style>
  <w:style w:type="table" w:styleId="Tabela-Siatka">
    <w:name w:val="Table Grid"/>
    <w:basedOn w:val="Standardowy"/>
    <w:uiPriority w:val="39"/>
    <w:rsid w:val="004C2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C2E2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Siatkowski</dc:creator>
  <cp:keywords/>
  <dc:description/>
  <cp:lastModifiedBy>Marcin Siatkowski</cp:lastModifiedBy>
  <cp:revision>4</cp:revision>
  <cp:lastPrinted>2026-01-09T07:40:00Z</cp:lastPrinted>
  <dcterms:created xsi:type="dcterms:W3CDTF">2026-01-14T09:08:00Z</dcterms:created>
  <dcterms:modified xsi:type="dcterms:W3CDTF">2026-01-14T09:10:00Z</dcterms:modified>
</cp:coreProperties>
</file>