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7EA1C" w14:textId="0DBE80F0" w:rsidR="00B04F60" w:rsidRDefault="00B04F60" w:rsidP="00B04F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82216">
        <w:rPr>
          <w:rFonts w:ascii="Times New Roman" w:hAnsi="Times New Roman" w:cs="Times New Roman"/>
          <w:b/>
          <w:bCs/>
          <w:sz w:val="24"/>
          <w:szCs w:val="24"/>
        </w:rPr>
        <w:t>XVIII/102/2025</w:t>
      </w:r>
    </w:p>
    <w:p w14:paraId="504CD969" w14:textId="58BEBC39" w:rsidR="00B04F60" w:rsidRDefault="00B04F60" w:rsidP="00B04F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Powiatu w Pułtusku </w:t>
      </w:r>
    </w:p>
    <w:p w14:paraId="2F3D758D" w14:textId="012B9D52" w:rsidR="00B04F60" w:rsidRDefault="00B04F60" w:rsidP="00B04F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82216">
        <w:rPr>
          <w:rFonts w:ascii="Times New Roman" w:hAnsi="Times New Roman" w:cs="Times New Roman"/>
          <w:b/>
          <w:bCs/>
          <w:sz w:val="24"/>
          <w:szCs w:val="24"/>
        </w:rPr>
        <w:t>24 września 2025</w:t>
      </w:r>
      <w:r w:rsidR="00185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21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3D37BFC" w14:textId="77777777" w:rsidR="00B04F60" w:rsidRDefault="00B04F60" w:rsidP="00B04F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8639D" w14:textId="460F4345" w:rsidR="00B04F60" w:rsidRDefault="00B04F60" w:rsidP="00B04F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określenia zadań finansowanych w 2025 r. ze środków Państwowego Funduszu Rehabilitacji Osób Niepełnosprawnych</w:t>
      </w:r>
    </w:p>
    <w:p w14:paraId="4B225B8C" w14:textId="77777777" w:rsidR="00B04F60" w:rsidRDefault="00B04F60" w:rsidP="00B04F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ED7B7" w14:textId="6A8CA89D" w:rsidR="00B04F60" w:rsidRDefault="00B04F60" w:rsidP="00B04F6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12 pkt 11 ustawy z dnia 5 czerwca 1998 r. o samorządzie powiatowym (Dz. U. z 2024 r. poz. 107</w:t>
      </w:r>
      <w:r w:rsidR="00955C0F">
        <w:rPr>
          <w:rFonts w:ascii="Times New Roman" w:hAnsi="Times New Roman" w:cs="Times New Roman"/>
          <w:sz w:val="24"/>
          <w:szCs w:val="24"/>
        </w:rPr>
        <w:t>, z późn.zm.</w:t>
      </w:r>
      <w:r>
        <w:rPr>
          <w:rFonts w:ascii="Times New Roman" w:hAnsi="Times New Roman" w:cs="Times New Roman"/>
          <w:sz w:val="24"/>
          <w:szCs w:val="24"/>
        </w:rPr>
        <w:t xml:space="preserve">), art. 35a ust. 1 pkt 6a, 7, 8 oraz ust. 3 ustawy z dnia </w:t>
      </w:r>
      <w:r w:rsidR="00185D1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27 sierpnia</w:t>
      </w:r>
      <w:r w:rsidR="000C3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1997 r. o rehabilitacji zawodowej i społecznej oraz zatrudnianiu osób niepełnosprawnych</w:t>
      </w:r>
      <w:bookmarkStart w:id="0" w:name="_Hlk63928336"/>
      <w:r w:rsidR="000C3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(Dz. U. z 202</w:t>
      </w:r>
      <w:r w:rsidR="000C3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poz. </w:t>
      </w:r>
      <w:bookmarkEnd w:id="0"/>
      <w:r w:rsidR="000C3BBE"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913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i-IN" w:bidi="hi-I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 xml:space="preserve">§ 6 ust. 1 rozporządzenia Rady Ministrów </w:t>
      </w:r>
      <w:r w:rsidR="00185D1A"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z dnia13 maja 2003 r. w sprawie algorytmu przekazywania środków Państwowego Funduszu Rehabilitacji Osób Niepełnosprawnych samorządom wojewódzkim i powiatowym</w:t>
      </w:r>
      <w:r>
        <w:rPr>
          <w:rFonts w:ascii="Times New Roman" w:hAnsi="Times New Roman"/>
          <w:sz w:val="24"/>
        </w:rPr>
        <w:br/>
        <w:t xml:space="preserve">(Dz. U. z 2019r. poz. 1605, 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 xml:space="preserve">. zm.) oraz  § 1 rozporządzenia Ministra Pracy i Polityki Społecznej z dnia 25 czerwca 2002 r. w sprawie określenia rodzajów zadań powiatu, które mogą być finansowane ze środków Państwowego Funduszu Rehabilitacji Osób Niepełnosprawnych (Dz. U. z 2015 r. poz. 926, z późn.zm.) </w:t>
      </w:r>
      <w:r w:rsidR="00364B4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Rada Powiatu w Pułtusku uchwala, co następuje:</w:t>
      </w:r>
    </w:p>
    <w:p w14:paraId="3A463064" w14:textId="77777777" w:rsidR="00B04F60" w:rsidRDefault="00B04F60" w:rsidP="00B04F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BB4CEA" w14:textId="77777777" w:rsidR="00B04F60" w:rsidRDefault="00B04F60" w:rsidP="00B04F60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1.</w:t>
      </w:r>
    </w:p>
    <w:p w14:paraId="79827409" w14:textId="5ACB49E3" w:rsidR="00B04F60" w:rsidRDefault="00B04F60" w:rsidP="00B04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załącznika do uchwały nr XIII/76/2025 Rady Powiatu w Pułtusku z dnia 27 marca 2025r. w sprawie określenia zadań finansowanych w 2025 r. ze środków Państwowego Funduszu Rehabilitacji Osób Niepełnosprawnych otrzymuje brzmienie określone w załączniku</w:t>
      </w:r>
      <w:r>
        <w:rPr>
          <w:rFonts w:ascii="Times New Roman" w:hAnsi="Times New Roman" w:cs="Times New Roman"/>
          <w:sz w:val="24"/>
          <w:szCs w:val="24"/>
        </w:rPr>
        <w:br/>
        <w:t xml:space="preserve">do niniejszej uchwały.  </w:t>
      </w:r>
    </w:p>
    <w:p w14:paraId="1CAA84F8" w14:textId="77777777" w:rsidR="00B04F60" w:rsidRDefault="00B04F60" w:rsidP="00B04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BCFC5" w14:textId="77777777" w:rsidR="00B04F60" w:rsidRDefault="00B04F60" w:rsidP="00B04F60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</w:p>
    <w:p w14:paraId="441EA2D1" w14:textId="77777777" w:rsidR="00B04F60" w:rsidRDefault="00B04F60" w:rsidP="00B04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w Pułtusku.</w:t>
      </w:r>
    </w:p>
    <w:p w14:paraId="6658F521" w14:textId="77777777" w:rsidR="00B04F60" w:rsidRDefault="00B04F60" w:rsidP="00B04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C0DE95" w14:textId="77777777" w:rsidR="00B04F60" w:rsidRDefault="00B04F60" w:rsidP="00B04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27F409" w14:textId="77777777" w:rsidR="00B04F60" w:rsidRDefault="00B04F60" w:rsidP="00B04F60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3.</w:t>
      </w:r>
    </w:p>
    <w:p w14:paraId="76C9EB7C" w14:textId="77777777" w:rsidR="00B04F60" w:rsidRDefault="00B04F60" w:rsidP="00B04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B5BFBBE" w14:textId="77777777" w:rsidR="00B04F60" w:rsidRDefault="00B04F60" w:rsidP="00B04F60">
      <w:pPr>
        <w:rPr>
          <w:rFonts w:ascii="Times New Roman" w:hAnsi="Times New Roman" w:cs="Times New Roman"/>
        </w:rPr>
      </w:pPr>
    </w:p>
    <w:p w14:paraId="52D58010" w14:textId="77777777" w:rsidR="00B04F60" w:rsidRDefault="00B04F60" w:rsidP="00B04F60"/>
    <w:p w14:paraId="71122E89" w14:textId="102C57B6" w:rsidR="00B04F60" w:rsidRPr="00185D1A" w:rsidRDefault="00185D1A" w:rsidP="00185D1A">
      <w:pPr>
        <w:ind w:firstLine="5387"/>
        <w:rPr>
          <w:rFonts w:ascii="Times New Roman" w:hAnsi="Times New Roman" w:cs="Times New Roman"/>
          <w:i/>
        </w:rPr>
      </w:pPr>
      <w:r w:rsidRPr="00185D1A">
        <w:rPr>
          <w:rFonts w:ascii="Times New Roman" w:hAnsi="Times New Roman" w:cs="Times New Roman"/>
          <w:i/>
        </w:rPr>
        <w:t xml:space="preserve">Przewodniczący Rady </w:t>
      </w:r>
    </w:p>
    <w:p w14:paraId="7E7957DB" w14:textId="5F25D56B" w:rsidR="00185D1A" w:rsidRPr="00185D1A" w:rsidRDefault="00185D1A" w:rsidP="00185D1A">
      <w:pPr>
        <w:ind w:firstLine="538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bookmarkStart w:id="1" w:name="_GoBack"/>
      <w:bookmarkEnd w:id="1"/>
      <w:r w:rsidRPr="00185D1A">
        <w:rPr>
          <w:rFonts w:ascii="Times New Roman" w:hAnsi="Times New Roman" w:cs="Times New Roman"/>
          <w:i/>
        </w:rPr>
        <w:t xml:space="preserve">Tadeusz </w:t>
      </w:r>
      <w:proofErr w:type="spellStart"/>
      <w:r w:rsidRPr="00185D1A">
        <w:rPr>
          <w:rFonts w:ascii="Times New Roman" w:hAnsi="Times New Roman" w:cs="Times New Roman"/>
          <w:i/>
        </w:rPr>
        <w:t>Nalewajk</w:t>
      </w:r>
      <w:proofErr w:type="spellEnd"/>
    </w:p>
    <w:sectPr w:rsidR="00185D1A" w:rsidRPr="0018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60"/>
    <w:rsid w:val="000C3BBE"/>
    <w:rsid w:val="00185D1A"/>
    <w:rsid w:val="00364B49"/>
    <w:rsid w:val="00572A06"/>
    <w:rsid w:val="00955C0F"/>
    <w:rsid w:val="009B0DC3"/>
    <w:rsid w:val="00AE495E"/>
    <w:rsid w:val="00B04F60"/>
    <w:rsid w:val="00D03D7C"/>
    <w:rsid w:val="00F8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0A40"/>
  <w15:chartTrackingRefBased/>
  <w15:docId w15:val="{F705909A-5FC1-4364-B0C3-8BE0B2D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F6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F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F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F6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F6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F6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F6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F6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F6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F6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F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F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F6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4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F6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4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F6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4F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F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F60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1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Sekutowicz</dc:creator>
  <cp:keywords/>
  <dc:description/>
  <cp:lastModifiedBy>Martyna Laskowska</cp:lastModifiedBy>
  <cp:revision>7</cp:revision>
  <cp:lastPrinted>2025-09-22T11:22:00Z</cp:lastPrinted>
  <dcterms:created xsi:type="dcterms:W3CDTF">2025-09-17T11:01:00Z</dcterms:created>
  <dcterms:modified xsi:type="dcterms:W3CDTF">2025-09-22T11:23:00Z</dcterms:modified>
</cp:coreProperties>
</file>