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E1E5" w14:textId="77777777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Hlk112741343"/>
      <w:bookmarkStart w:id="1" w:name="_Hlk155962246"/>
    </w:p>
    <w:p w14:paraId="651B03FA" w14:textId="10CB4FCD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KP.210.</w:t>
      </w:r>
      <w:r w:rsidR="006C53EB">
        <w:rPr>
          <w:rFonts w:ascii="Times New Roman" w:hAnsi="Times New Roman" w:cs="Times New Roman"/>
          <w:sz w:val="24"/>
          <w:szCs w:val="24"/>
        </w:rPr>
        <w:t>3</w:t>
      </w:r>
      <w:r w:rsidRPr="0030365F">
        <w:rPr>
          <w:rFonts w:ascii="Times New Roman" w:hAnsi="Times New Roman" w:cs="Times New Roman"/>
          <w:sz w:val="24"/>
          <w:szCs w:val="24"/>
        </w:rPr>
        <w:t>.2024</w:t>
      </w:r>
    </w:p>
    <w:p w14:paraId="58747C57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07D2EC60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41C2DF63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C1DD" w14:textId="17C972A3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Nr ogłoszenia: KP 0</w:t>
      </w:r>
      <w:r w:rsidR="006C53EB">
        <w:rPr>
          <w:rFonts w:ascii="Times New Roman" w:hAnsi="Times New Roman" w:cs="Times New Roman"/>
          <w:sz w:val="24"/>
          <w:szCs w:val="24"/>
        </w:rPr>
        <w:t>3</w:t>
      </w:r>
      <w:r w:rsidRPr="0030365F">
        <w:rPr>
          <w:rFonts w:ascii="Times New Roman" w:hAnsi="Times New Roman" w:cs="Times New Roman"/>
          <w:sz w:val="24"/>
          <w:szCs w:val="24"/>
        </w:rPr>
        <w:t>/2024</w:t>
      </w:r>
    </w:p>
    <w:p w14:paraId="741A2083" w14:textId="5F71D6C2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Starosta Pułtuski ogłasza otwarty i konkurencyjny nabór na wolne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stanowisko urzędnicze w Starostwie Powiatowym 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Pułtusku, ul. Marii Skłodowskiej – Curie 11, </w:t>
      </w:r>
      <w:r w:rsidR="005A520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06 – 100 Pułtusk.</w:t>
      </w:r>
    </w:p>
    <w:p w14:paraId="295E2AB7" w14:textId="4EC80865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1. Stanowisko pracy: </w:t>
      </w:r>
      <w:bookmarkStart w:id="2" w:name="_Hlk80184634"/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SAMODZIELNY REFERENT 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W WYDZIALE </w:t>
      </w:r>
      <w:r w:rsidR="006C53EB">
        <w:rPr>
          <w:rFonts w:ascii="Times New Roman" w:hAnsi="Times New Roman" w:cs="Times New Roman"/>
          <w:b/>
          <w:bCs/>
          <w:sz w:val="24"/>
          <w:szCs w:val="24"/>
        </w:rPr>
        <w:t>KOMUNIKACJI I DRÓG</w:t>
      </w:r>
    </w:p>
    <w:bookmarkEnd w:id="2"/>
    <w:p w14:paraId="1C998254" w14:textId="5CF1438A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2. Niezbędne wymagania od kandydatów:</w:t>
      </w:r>
    </w:p>
    <w:p w14:paraId="48298DCF" w14:textId="6E9ECB7C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a) obywatelstwo polskie, z zastrzeżeniem art. 11 ust. 2 i 3 ustawy z dnia 21 listopada 2008r.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o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Pr="0030365F">
        <w:rPr>
          <w:rFonts w:ascii="Times New Roman" w:hAnsi="Times New Roman" w:cs="Times New Roman"/>
          <w:sz w:val="24"/>
          <w:szCs w:val="24"/>
        </w:rPr>
        <w:t>pracownikach samorządowych (Dz.U. z 2022r. poz. 530);</w:t>
      </w:r>
    </w:p>
    <w:p w14:paraId="7D32080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b) pełna zdolność do czynności prawnych oraz korzystanie z pełni praw publicznych;</w:t>
      </w:r>
    </w:p>
    <w:p w14:paraId="0369E4FC" w14:textId="7651E0E6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c) brak skazania prawomocnym wyrokiem sądu za umyślne przestępstwo ścigane z oskarżenia publicznego lub umyśl</w:t>
      </w:r>
      <w:r w:rsidR="00970E9F">
        <w:rPr>
          <w:rFonts w:ascii="Times New Roman" w:hAnsi="Times New Roman" w:cs="Times New Roman"/>
          <w:sz w:val="24"/>
          <w:szCs w:val="24"/>
        </w:rPr>
        <w:t>n</w:t>
      </w:r>
      <w:r w:rsidRPr="0030365F">
        <w:rPr>
          <w:rFonts w:ascii="Times New Roman" w:hAnsi="Times New Roman" w:cs="Times New Roman"/>
          <w:sz w:val="24"/>
          <w:szCs w:val="24"/>
        </w:rPr>
        <w:t>e przestępstwo skarbowe;</w:t>
      </w:r>
    </w:p>
    <w:p w14:paraId="10824A2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d) nieposzlakowana opinia;</w:t>
      </w:r>
    </w:p>
    <w:p w14:paraId="71627867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e) wykształcenie wyższe;</w:t>
      </w:r>
    </w:p>
    <w:p w14:paraId="69B1EBE5" w14:textId="7E96423F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f) doświadczenie zawodowe – 2 lata </w:t>
      </w:r>
      <w:r w:rsidR="006C53EB">
        <w:rPr>
          <w:rFonts w:ascii="Times New Roman" w:hAnsi="Times New Roman" w:cs="Times New Roman"/>
          <w:sz w:val="24"/>
          <w:szCs w:val="24"/>
        </w:rPr>
        <w:t>stażu pracy.</w:t>
      </w:r>
    </w:p>
    <w:p w14:paraId="69B3A05B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3. Dodatkowe wymagania od kandydatów: </w:t>
      </w:r>
    </w:p>
    <w:p w14:paraId="2B1BC00A" w14:textId="5D2D8BB1" w:rsidR="00B660C6" w:rsidRPr="003402C7" w:rsidRDefault="00122992" w:rsidP="001229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a)</w:t>
      </w:r>
      <w:r w:rsidR="00B660C6" w:rsidRPr="0030365F">
        <w:rPr>
          <w:rFonts w:ascii="Times New Roman" w:eastAsia="Lucida Sans Unicode" w:hAnsi="Times New Roman" w:cs="Times New Roman"/>
          <w:sz w:val="24"/>
          <w:szCs w:val="24"/>
        </w:rPr>
        <w:t xml:space="preserve"> znajomość ustaw</w:t>
      </w:r>
      <w:r w:rsidR="006C53EB">
        <w:rPr>
          <w:rFonts w:ascii="Times New Roman" w:eastAsia="Lucida Sans Unicode" w:hAnsi="Times New Roman" w:cs="Times New Roman"/>
          <w:sz w:val="24"/>
          <w:szCs w:val="24"/>
        </w:rPr>
        <w:t>:</w:t>
      </w:r>
      <w:r w:rsidR="006C53EB" w:rsidRPr="006C53EB">
        <w:rPr>
          <w:rFonts w:ascii="Times New Roman" w:hAnsi="Times New Roman" w:cs="Times New Roman"/>
          <w:sz w:val="24"/>
          <w:szCs w:val="24"/>
        </w:rPr>
        <w:t xml:space="preserve"> o samorządzie powiatowym,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 pracownikach samorządowych,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Kodeks postępowania administracyjnego,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 ochronie danych osobowych,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Prawo o ruchu drogowym,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="006C53EB" w:rsidRPr="006C53EB">
        <w:rPr>
          <w:rFonts w:ascii="Times New Roman" w:hAnsi="Times New Roman" w:cs="Times New Roman"/>
          <w:sz w:val="24"/>
          <w:szCs w:val="24"/>
        </w:rPr>
        <w:t>kierujących pojazdami,</w:t>
      </w:r>
      <w:r w:rsidR="003402C7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 transporcie drogowym,</w:t>
      </w:r>
      <w:r w:rsidR="003402C7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 publicznym transporcie zbiorowym,</w:t>
      </w:r>
      <w:r w:rsidR="003402C7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="006C53EB" w:rsidRPr="006C53EB">
        <w:rPr>
          <w:rFonts w:ascii="Times New Roman" w:hAnsi="Times New Roman" w:cs="Times New Roman"/>
          <w:sz w:val="24"/>
          <w:szCs w:val="24"/>
        </w:rPr>
        <w:t>opłacie skarbowej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A31892" w14:textId="77777777" w:rsidR="00B660C6" w:rsidRPr="0030365F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b) znajomość obsługi komputera w zakresie:</w:t>
      </w:r>
    </w:p>
    <w:p w14:paraId="25F28A2F" w14:textId="77777777" w:rsidR="00B660C6" w:rsidRPr="0030365F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- systemu operacyjnego Windows,</w:t>
      </w:r>
    </w:p>
    <w:p w14:paraId="2C754497" w14:textId="630DAE01" w:rsidR="00D92429" w:rsidRPr="0030365F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- aplikacji biurowych (Microsoft Office, Open Office</w:t>
      </w:r>
      <w:r w:rsidR="00D47005" w:rsidRPr="0030365F">
        <w:rPr>
          <w:rFonts w:ascii="Times New Roman" w:eastAsia="Lucida Sans Unicode" w:hAnsi="Times New Roman" w:cs="Times New Roman"/>
          <w:sz w:val="24"/>
          <w:szCs w:val="24"/>
        </w:rPr>
        <w:t>)</w:t>
      </w:r>
      <w:r w:rsidR="00D92429" w:rsidRPr="0030365F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14:paraId="19824326" w14:textId="61F5D7F0" w:rsidR="00B660C6" w:rsidRPr="0030365F" w:rsidRDefault="00122992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660C6" w:rsidRPr="0030365F">
        <w:rPr>
          <w:rFonts w:ascii="Times New Roman" w:hAnsi="Times New Roman" w:cs="Times New Roman"/>
          <w:sz w:val="24"/>
          <w:szCs w:val="24"/>
        </w:rPr>
        <w:t>) predyspozycje osobowościowe:</w:t>
      </w:r>
      <w:r w:rsidR="00C71198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="00B660C6" w:rsidRPr="0030365F">
        <w:rPr>
          <w:rFonts w:ascii="Times New Roman" w:hAnsi="Times New Roman" w:cs="Times New Roman"/>
          <w:sz w:val="24"/>
          <w:szCs w:val="24"/>
        </w:rPr>
        <w:t>umiejętność</w:t>
      </w:r>
      <w:r>
        <w:rPr>
          <w:rFonts w:ascii="Times New Roman" w:hAnsi="Times New Roman" w:cs="Times New Roman"/>
          <w:sz w:val="24"/>
          <w:szCs w:val="24"/>
        </w:rPr>
        <w:t xml:space="preserve"> szybkiego reagowania na problemy oraz ich rozwiązywanie,</w:t>
      </w:r>
      <w:r w:rsidR="00C71198" w:rsidRPr="0030365F">
        <w:rPr>
          <w:rFonts w:ascii="Times New Roman" w:hAnsi="Times New Roman" w:cs="Times New Roman"/>
          <w:sz w:val="24"/>
          <w:szCs w:val="24"/>
        </w:rPr>
        <w:t xml:space="preserve">  </w:t>
      </w:r>
      <w:r w:rsidR="001A4CF2" w:rsidRPr="0030365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C71198" w:rsidRPr="0030365F">
        <w:rPr>
          <w:rFonts w:ascii="Times New Roman" w:hAnsi="Times New Roman" w:cs="Times New Roman"/>
          <w:sz w:val="24"/>
          <w:szCs w:val="24"/>
        </w:rPr>
        <w:t>organizacji własnej pracy,</w:t>
      </w:r>
      <w:r w:rsidR="00B660C6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30365F">
        <w:rPr>
          <w:rFonts w:ascii="Times New Roman" w:hAnsi="Times New Roman" w:cs="Times New Roman"/>
          <w:sz w:val="24"/>
          <w:szCs w:val="24"/>
        </w:rPr>
        <w:t>umiejętność pracy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30365F">
        <w:rPr>
          <w:rFonts w:ascii="Times New Roman" w:hAnsi="Times New Roman" w:cs="Times New Roman"/>
          <w:sz w:val="24"/>
          <w:szCs w:val="24"/>
        </w:rPr>
        <w:t xml:space="preserve">w </w:t>
      </w:r>
      <w:r w:rsidR="0058012F" w:rsidRPr="0030365F">
        <w:rPr>
          <w:rFonts w:ascii="Times New Roman" w:hAnsi="Times New Roman" w:cs="Times New Roman"/>
          <w:sz w:val="24"/>
          <w:szCs w:val="24"/>
        </w:rPr>
        <w:t>zespole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6AB5B" w14:textId="3C8D682E" w:rsidR="00D47005" w:rsidRDefault="00B660C6" w:rsidP="00D47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4. Zadania wykonywane na stanowisku:</w:t>
      </w:r>
      <w:bookmarkStart w:id="3" w:name="_Hlk505846242"/>
    </w:p>
    <w:p w14:paraId="47AD9E4E" w14:textId="77777777" w:rsidR="00122992" w:rsidRPr="00122992" w:rsidRDefault="00122992" w:rsidP="00122992">
      <w:pPr>
        <w:shd w:val="clear" w:color="auto" w:fill="FFFFFF"/>
        <w:spacing w:after="0" w:line="240" w:lineRule="auto"/>
        <w:ind w:left="-709" w:right="15" w:firstLine="69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5"/>
          <w:sz w:val="24"/>
          <w:szCs w:val="24"/>
        </w:rPr>
        <w:t>1. W zakresie rejestracji pojazdów:</w:t>
      </w:r>
    </w:p>
    <w:p w14:paraId="6A9EDF17" w14:textId="4E8B338B" w:rsidR="00122992" w:rsidRPr="00122992" w:rsidRDefault="00122992" w:rsidP="00122992">
      <w:pPr>
        <w:widowControl w:val="0"/>
        <w:numPr>
          <w:ilvl w:val="1"/>
          <w:numId w:val="9"/>
        </w:numPr>
        <w:tabs>
          <w:tab w:val="left" w:pos="3222"/>
        </w:tabs>
        <w:suppressAutoHyphens/>
        <w:spacing w:after="0" w:line="240" w:lineRule="auto"/>
        <w:ind w:left="27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przyjmowanie wniosków o stałe i czasowe zarejestrowanie pojazdów wraz </w:t>
      </w:r>
      <w:r w:rsidR="005A5204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t>z kompletem dokumentów wymaganych do rejestracji,</w:t>
      </w:r>
    </w:p>
    <w:p w14:paraId="6BE15D81" w14:textId="77777777" w:rsidR="00122992" w:rsidRPr="00122992" w:rsidRDefault="00122992" w:rsidP="00122992">
      <w:pPr>
        <w:widowControl w:val="0"/>
        <w:numPr>
          <w:ilvl w:val="1"/>
          <w:numId w:val="9"/>
        </w:numPr>
        <w:tabs>
          <w:tab w:val="left" w:pos="3237"/>
        </w:tabs>
        <w:suppressAutoHyphens/>
        <w:spacing w:after="0" w:line="240" w:lineRule="auto"/>
        <w:ind w:left="29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przygotowywanie   decyzji    o    stałym    i   czasowym </w:t>
      </w: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>zarejestrowaniu pojazdu,</w:t>
      </w:r>
    </w:p>
    <w:p w14:paraId="3FCD0A23" w14:textId="77777777" w:rsidR="00122992" w:rsidRPr="00122992" w:rsidRDefault="00122992" w:rsidP="00122992">
      <w:pPr>
        <w:widowControl w:val="0"/>
        <w:numPr>
          <w:ilvl w:val="1"/>
          <w:numId w:val="9"/>
        </w:numPr>
        <w:tabs>
          <w:tab w:val="left" w:pos="3237"/>
        </w:tabs>
        <w:suppressAutoHyphens/>
        <w:spacing w:after="0" w:line="240" w:lineRule="auto"/>
        <w:ind w:left="29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wydawanie dowodów rejestracyjnych, pozwoleń czasowych, </w:t>
      </w: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znaków legalizacyjnych, </w:t>
      </w:r>
    </w:p>
    <w:p w14:paraId="380AA653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>przyjmowanie wniosków o wydanie wtórników i wymianę zniszczonych dowodów rejestracyjnych, tablic rejestracyjnych,</w:t>
      </w:r>
    </w:p>
    <w:p w14:paraId="0B9B8E2E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>wydawanie tablic rejestracyjnych stałych i tymczasowych,</w:t>
      </w:r>
    </w:p>
    <w:p w14:paraId="69AA2DE2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>prowadzenie rejestru tablic rejestracyjnych,</w:t>
      </w:r>
    </w:p>
    <w:p w14:paraId="40AF39A0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>wprowadzanie danych do informatycznego systemu POJAZD obsługującego rejestrację pojazdów,</w:t>
      </w:r>
    </w:p>
    <w:p w14:paraId="1D429900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>składanie zamówień do Polskiej Wytwórni Papierów Wartościowych S.A. na wyprodukowanie dowodów rejestracyjnych,</w:t>
      </w:r>
    </w:p>
    <w:p w14:paraId="1EF461BB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>dokonywanie w dowodach rejestracyjnych, pozwoleniach czasowych i rejestrach adnotacji urzędowych wynikających z przepisów w tym zakresie,</w:t>
      </w:r>
    </w:p>
    <w:p w14:paraId="2055F669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>sprawdzanie opłat wnoszonych za czynności związane z rejestracją pojazdów,</w:t>
      </w:r>
    </w:p>
    <w:p w14:paraId="1CDAEBD2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>przyjmowanie zgłoszeń sprzedaży pojazdów i ich ewidencjonowanie,</w:t>
      </w:r>
    </w:p>
    <w:p w14:paraId="15958A51" w14:textId="5EBC4670" w:rsidR="00122992" w:rsidRPr="00122992" w:rsidRDefault="00122992" w:rsidP="00122992">
      <w:pPr>
        <w:widowControl w:val="0"/>
        <w:numPr>
          <w:ilvl w:val="0"/>
          <w:numId w:val="8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przyjmowanie wniosków o wydanie </w:t>
      </w: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decyzji na nabicie numerów nadwozia i wydanie zgody </w:t>
      </w: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na</w:t>
      </w:r>
      <w:r w:rsidR="005A5204">
        <w:rPr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t>wykonanie tabliczki zastępczej,</w:t>
      </w:r>
    </w:p>
    <w:p w14:paraId="24E813A7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przygotowywanie decyzji na nabicie numerów nadwozia i wykonanie tabliczki zastępczej,</w:t>
      </w:r>
    </w:p>
    <w:p w14:paraId="7646B96B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przyjmowanie do depozytu, a następnie wydawanie dowodów rejestracyjnych pojazdów zatrzymanych przez organ kontroli </w:t>
      </w:r>
      <w:r w:rsidRPr="00122992">
        <w:rPr>
          <w:rFonts w:ascii="Times New Roman" w:hAnsi="Times New Roman" w:cs="Times New Roman"/>
          <w:color w:val="000000"/>
          <w:spacing w:val="-5"/>
          <w:sz w:val="24"/>
          <w:szCs w:val="24"/>
        </w:rPr>
        <w:t>ruchu drogowego,</w:t>
      </w:r>
    </w:p>
    <w:p w14:paraId="12443037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t>kierowanie pojazdów na badanie techniczne w razie wątpliwości co do stanu</w:t>
      </w: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technicznego lub w celu ustalenia parametrów niezbędnych do rejestracji,</w:t>
      </w:r>
    </w:p>
    <w:p w14:paraId="5CFA68A6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przyjmowanie wniosków o wyrejestrowanie pojazdów wraz </w:t>
      </w:r>
      <w:r w:rsidRPr="00122992">
        <w:rPr>
          <w:rFonts w:ascii="Times New Roman" w:hAnsi="Times New Roman" w:cs="Times New Roman"/>
          <w:color w:val="000000"/>
          <w:spacing w:val="-5"/>
          <w:sz w:val="24"/>
          <w:szCs w:val="24"/>
        </w:rPr>
        <w:t>z kompletem wymaganych dokumentów oraz przygotowywanie decyzji o wyrejestrowaniu pojazdów,</w:t>
      </w:r>
    </w:p>
    <w:p w14:paraId="0D8D8AC4" w14:textId="77777777" w:rsidR="00122992" w:rsidRPr="00122992" w:rsidRDefault="00122992" w:rsidP="00122992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przygotowywanie decyzji o wyrejestrowaniu pojazdów z urzędu, </w:t>
      </w:r>
    </w:p>
    <w:p w14:paraId="4F419E5A" w14:textId="186D7745" w:rsidR="00122992" w:rsidRPr="00122992" w:rsidRDefault="00122992" w:rsidP="00122992">
      <w:pPr>
        <w:widowControl w:val="0"/>
        <w:numPr>
          <w:ilvl w:val="0"/>
          <w:numId w:val="8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992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przyjmowanie wniosków o czasowe wycofanie pojazdów z ruchu.</w:t>
      </w:r>
    </w:p>
    <w:p w14:paraId="69993156" w14:textId="186B74E9" w:rsidR="00122992" w:rsidRPr="00122992" w:rsidRDefault="00122992" w:rsidP="001229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</w:pPr>
      <w:r w:rsidRPr="00122992">
        <w:rPr>
          <w:rFonts w:ascii="Times New Roman" w:eastAsia="Lucida Sans Unicode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 xml:space="preserve">2. </w:t>
      </w:r>
      <w:r w:rsidRPr="00122992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  <w:t>Archiwizacja dokumentacji niearchiwalnej i materiałów archiwalnych.</w:t>
      </w:r>
    </w:p>
    <w:p w14:paraId="5BEE1F9F" w14:textId="62DC6879" w:rsidR="00122992" w:rsidRPr="00122992" w:rsidRDefault="00122992" w:rsidP="00122992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</w:pPr>
      <w:r w:rsidRPr="00122992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  <w:t>3. Sprawdzanie opłat wnoszonych przez wnioskodawców za czynności urzędowe realizowane w</w:t>
      </w:r>
      <w:r w:rsidR="005A5204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  <w:t> </w:t>
      </w:r>
      <w:r w:rsidRPr="00122992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  <w:t>ramach powierzonego zakresu obowiązków</w:t>
      </w:r>
      <w:r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  <w:t>.</w:t>
      </w:r>
    </w:p>
    <w:p w14:paraId="0DF535B1" w14:textId="330D78D0" w:rsidR="00122992" w:rsidRPr="00DC037D" w:rsidRDefault="00122992" w:rsidP="00DC03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2992">
        <w:rPr>
          <w:rFonts w:ascii="Times New Roman" w:hAnsi="Times New Roman" w:cs="Times New Roman"/>
          <w:spacing w:val="-3"/>
          <w:sz w:val="24"/>
          <w:szCs w:val="24"/>
        </w:rPr>
        <w:t xml:space="preserve">4. Wykonywanie  innych  czynności  wchodzących  w zakres  właściwości rzeczowej </w:t>
      </w:r>
      <w:r w:rsidRPr="00122992">
        <w:rPr>
          <w:rFonts w:ascii="Times New Roman" w:hAnsi="Times New Roman" w:cs="Times New Roman"/>
          <w:spacing w:val="-4"/>
          <w:sz w:val="24"/>
          <w:szCs w:val="24"/>
        </w:rPr>
        <w:t>Wydziału, zleconych przez bezpośredniego przełożonego.</w:t>
      </w:r>
    </w:p>
    <w:p w14:paraId="272D1194" w14:textId="37E54820" w:rsidR="00B660C6" w:rsidRPr="0030365F" w:rsidRDefault="00B660C6" w:rsidP="00D92429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5.Informacja o warunkach pracy:</w:t>
      </w:r>
    </w:p>
    <w:p w14:paraId="07082A1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Zatrudnienie w pełnym wymiarze czasu pracy.</w:t>
      </w:r>
    </w:p>
    <w:p w14:paraId="5F448216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 Praca przy komputerze.</w:t>
      </w:r>
    </w:p>
    <w:p w14:paraId="623F60E1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6. Informacja o zapewnieniu dostępności:</w:t>
      </w:r>
    </w:p>
    <w:p w14:paraId="34747E3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Budynek jest dostosowany dla osób poruszających się na wózkach inwalidzkich.</w:t>
      </w:r>
    </w:p>
    <w:p w14:paraId="741BD694" w14:textId="138A98CF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2.Osobom głuchym lub słabo słyszącym, podczas rozmowy kwalifikacyjnej, umożliwione jest korzystanie z pomocy tłumacza języka migowego online. Skorzystanie z usługi jest bezpłatne i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Pr="0030365F">
        <w:rPr>
          <w:rFonts w:ascii="Times New Roman" w:hAnsi="Times New Roman" w:cs="Times New Roman"/>
          <w:sz w:val="24"/>
          <w:szCs w:val="24"/>
        </w:rPr>
        <w:t>nie wymaga wcześniejszego umawiania się na wizytę (strona główna portalu Powiat Pułtuski – Starostwo Pułtusk).</w:t>
      </w:r>
    </w:p>
    <w:p w14:paraId="6B03E59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3. Dla osób niedowidzących wywieszony na tablicy ogłoszeń tekst ogłoszenia o naborze został powiększony; ogłoszenie zamieszczone na stronie internetowej: </w:t>
      </w:r>
      <w:hyperlink r:id="rId5" w:history="1">
        <w:r w:rsidRPr="0030365F">
          <w:rPr>
            <w:rFonts w:ascii="Times New Roman" w:hAnsi="Times New Roman" w:cs="Times New Roman"/>
            <w:sz w:val="24"/>
            <w:szCs w:val="24"/>
            <w:u w:val="single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można odczytać powiększając litery (LEWY ALT + 5).</w:t>
      </w:r>
      <w:bookmarkEnd w:id="3"/>
    </w:p>
    <w:p w14:paraId="0F8C05E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7. Wymagane dokumenty:</w:t>
      </w:r>
    </w:p>
    <w:p w14:paraId="09CB81B5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list motywacyjny;</w:t>
      </w:r>
    </w:p>
    <w:p w14:paraId="5F3BA9DC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CV;</w:t>
      </w:r>
    </w:p>
    <w:p w14:paraId="0EF0441A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kwestionariusz osobowy dla osoby ubiegającej się o zatrudnienie;</w:t>
      </w:r>
    </w:p>
    <w:p w14:paraId="3271517E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przebieg dotychczasowego zatrudnienia;</w:t>
      </w:r>
    </w:p>
    <w:p w14:paraId="40502385" w14:textId="163A0F13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wykształceni</w:t>
      </w:r>
      <w:r w:rsidR="0030365F">
        <w:rPr>
          <w:rFonts w:ascii="Times New Roman" w:hAnsi="Times New Roman" w:cs="Times New Roman"/>
          <w:sz w:val="24"/>
          <w:szCs w:val="24"/>
        </w:rPr>
        <w:t>e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 </w:t>
      </w:r>
      <w:r w:rsidRPr="0030365F">
        <w:rPr>
          <w:rFonts w:ascii="Times New Roman" w:hAnsi="Times New Roman" w:cs="Times New Roman"/>
          <w:sz w:val="24"/>
          <w:szCs w:val="24"/>
        </w:rPr>
        <w:t>i kwalifikacje zawodowe;</w:t>
      </w:r>
    </w:p>
    <w:p w14:paraId="5D6F6980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oświadczenie o spełnieniu niezbędnych wymagań, o których mowa w punkcie 2 ogłoszenia;</w:t>
      </w:r>
    </w:p>
    <w:p w14:paraId="162F3895" w14:textId="792490C4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oświadczenie o stanie zdrowia niezbędnym do pracy na stanowisku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 xml:space="preserve">SAMODZIELNEGO REFERENTA  W </w:t>
      </w:r>
      <w:r w:rsidR="00766127" w:rsidRPr="0030365F">
        <w:rPr>
          <w:rFonts w:ascii="Times New Roman" w:hAnsi="Times New Roman" w:cs="Times New Roman"/>
          <w:sz w:val="24"/>
          <w:szCs w:val="24"/>
        </w:rPr>
        <w:t xml:space="preserve">WYDZIALE </w:t>
      </w:r>
      <w:r w:rsidR="00122992">
        <w:rPr>
          <w:rFonts w:ascii="Times New Roman" w:hAnsi="Times New Roman" w:cs="Times New Roman"/>
          <w:sz w:val="24"/>
          <w:szCs w:val="24"/>
        </w:rPr>
        <w:t>KOMUNIKACJI I DRÓG</w:t>
      </w:r>
      <w:r w:rsidRPr="0030365F">
        <w:rPr>
          <w:rFonts w:ascii="Times New Roman" w:hAnsi="Times New Roman" w:cs="Times New Roman"/>
          <w:sz w:val="24"/>
          <w:szCs w:val="24"/>
        </w:rPr>
        <w:t>;</w:t>
      </w:r>
    </w:p>
    <w:p w14:paraId="2C9A60E1" w14:textId="1907254C" w:rsidR="00B660C6" w:rsidRPr="0030365F" w:rsidRDefault="00B660C6" w:rsidP="003036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oświadczenie o wyrażeniu zgody na przetwarzanie przez Starostwo Powiatowe w Pułtusku danych osobowych kandydata dla potrzeb realizacji procesu naboru, zgodnie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z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Pr="0030365F">
        <w:rPr>
          <w:rFonts w:ascii="Times New Roman" w:hAnsi="Times New Roman" w:cs="Times New Roman"/>
          <w:sz w:val="24"/>
          <w:szCs w:val="24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(Dz.U.UE.L.119.1 z  04.05.2016) oraz ustawą o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Pr="0030365F">
        <w:rPr>
          <w:rFonts w:ascii="Times New Roman" w:hAnsi="Times New Roman" w:cs="Times New Roman"/>
          <w:sz w:val="24"/>
          <w:szCs w:val="24"/>
        </w:rPr>
        <w:t xml:space="preserve">pracownikach samorządowych; </w:t>
      </w:r>
    </w:p>
    <w:p w14:paraId="39836CC8" w14:textId="3F96FE36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oświadczenie o zapoznaniu się z klauzulą informacyjną/obowiązkiem informacyjnym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o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Pr="0030365F">
        <w:rPr>
          <w:rFonts w:ascii="Times New Roman" w:hAnsi="Times New Roman" w:cs="Times New Roman"/>
          <w:sz w:val="24"/>
          <w:szCs w:val="24"/>
        </w:rPr>
        <w:t xml:space="preserve">przetwarzaniu danych osobowych znajdującą się na stronie internetowej </w:t>
      </w:r>
      <w:hyperlink r:id="rId6" w:history="1">
        <w:r w:rsidRPr="0030365F">
          <w:rPr>
            <w:rStyle w:val="Hipercze"/>
            <w:rFonts w:ascii="Times New Roman" w:hAnsi="Times New Roman" w:cs="Times New Roman"/>
            <w:sz w:val="24"/>
            <w:szCs w:val="24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114B8" w14:textId="1D823F82" w:rsidR="00B660C6" w:rsidRPr="0030365F" w:rsidRDefault="00B660C6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Osoba wybrana do zatrudnienia będzie zobowiązana do przedłożenia oryginału aktualnego “Zapytania o udzielenie informacji o osobie” z Krajowego Rejestru Karnego oraz orzeczenia lekarskiego 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o braku przeciwskazań zdrowotnych do podjęcia pracy na stanowisku samodzielnego referenta.</w:t>
      </w:r>
    </w:p>
    <w:p w14:paraId="18B48514" w14:textId="2EAA16FE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lastRenderedPageBreak/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„za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Pr="0030365F">
        <w:rPr>
          <w:rFonts w:ascii="Times New Roman" w:hAnsi="Times New Roman" w:cs="Times New Roman"/>
          <w:sz w:val="24"/>
          <w:szCs w:val="24"/>
        </w:rPr>
        <w:t>zgodność  z oryginałem” i złożenie podpisu.</w:t>
      </w:r>
    </w:p>
    <w:p w14:paraId="60620684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2BA0D3EA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Pierwszeństwo zatrudnienia ma osoba z niepełnosprawnością, jeżeli spełnione zostaną następujące warunki:</w:t>
      </w:r>
    </w:p>
    <w:p w14:paraId="53EE894E" w14:textId="207C3AE3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1) Osoba z niepełnosprawnością znajdzie się w gronie pięciu najlepszych osób wyłonionych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w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Pr="0030365F">
        <w:rPr>
          <w:rFonts w:ascii="Times New Roman" w:hAnsi="Times New Roman" w:cs="Times New Roman"/>
          <w:sz w:val="24"/>
          <w:szCs w:val="24"/>
        </w:rPr>
        <w:t>wyniku naboru na stanowisko urzędnicze. Kandydaci muszą spełniać niezbędne wymagania oraz w największym stopniu wymagania dodatkowe, które powinny być przedstawione kierownikowi jednostki celem zatrudnienia wybranego kandydata.</w:t>
      </w:r>
    </w:p>
    <w:p w14:paraId="0116524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2) Wskaźnik zatrudnienia osób z niepełnosprawnością w miesiącu poprzedzającym datę upublicznienia ogłoszenia  o naborze jest niższy niż 6%.</w:t>
      </w:r>
    </w:p>
    <w:p w14:paraId="505E1DB7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8. Termin i miejsce składania dokumentów:</w:t>
      </w:r>
    </w:p>
    <w:p w14:paraId="45A6E5B9" w14:textId="3F5A6ABD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Oferty należy składać w zamkniętych kopertach z podanym imieniem, nazwiskiem i danymi kontaktowymi kandydata oraz dopiskiem „Nabór KP 0</w:t>
      </w:r>
      <w:r w:rsidR="00541E93">
        <w:rPr>
          <w:rFonts w:ascii="Times New Roman" w:hAnsi="Times New Roman" w:cs="Times New Roman"/>
          <w:sz w:val="24"/>
          <w:szCs w:val="24"/>
        </w:rPr>
        <w:t>3</w:t>
      </w:r>
      <w:r w:rsidRPr="0030365F">
        <w:rPr>
          <w:rFonts w:ascii="Times New Roman" w:hAnsi="Times New Roman" w:cs="Times New Roman"/>
          <w:sz w:val="24"/>
          <w:szCs w:val="24"/>
        </w:rPr>
        <w:t>/202</w:t>
      </w:r>
      <w:r w:rsidR="00766127" w:rsidRPr="0030365F">
        <w:rPr>
          <w:rFonts w:ascii="Times New Roman" w:hAnsi="Times New Roman" w:cs="Times New Roman"/>
          <w:sz w:val="24"/>
          <w:szCs w:val="24"/>
        </w:rPr>
        <w:t>4</w:t>
      </w:r>
      <w:r w:rsidRPr="0030365F">
        <w:rPr>
          <w:rFonts w:ascii="Times New Roman" w:hAnsi="Times New Roman" w:cs="Times New Roman"/>
          <w:sz w:val="24"/>
          <w:szCs w:val="24"/>
        </w:rPr>
        <w:t>”</w:t>
      </w:r>
    </w:p>
    <w:p w14:paraId="2EC7D342" w14:textId="03D191A9" w:rsidR="00B660C6" w:rsidRPr="0030365F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na adres: Starostwo Powiatowe w Pułtusku, ul. Marii Skłodowskiej – Curie 11, </w:t>
      </w:r>
      <w:r w:rsidR="005A5204">
        <w:rPr>
          <w:rFonts w:ascii="Times New Roman" w:hAnsi="Times New Roman" w:cs="Times New Roman"/>
          <w:sz w:val="24"/>
          <w:szCs w:val="24"/>
        </w:rPr>
        <w:br/>
      </w:r>
      <w:r w:rsidRPr="0030365F">
        <w:rPr>
          <w:rFonts w:ascii="Times New Roman" w:hAnsi="Times New Roman" w:cs="Times New Roman"/>
          <w:sz w:val="24"/>
          <w:szCs w:val="24"/>
        </w:rPr>
        <w:t xml:space="preserve">06 – 100 Pułtusk, </w:t>
      </w:r>
    </w:p>
    <w:p w14:paraId="430057C7" w14:textId="77777777" w:rsidR="00B660C6" w:rsidRPr="0030365F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w kancelarii Starostwa Powiatowego w Pułtusku, ul. Marii Skłodowskiej – Curie 11</w:t>
      </w:r>
    </w:p>
    <w:p w14:paraId="7F344E19" w14:textId="4F38C596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w terminie 10 dni od daty ukazania się ogłoszenia tj. do </w:t>
      </w:r>
      <w:r w:rsidR="00FF0376" w:rsidRPr="0030365F">
        <w:rPr>
          <w:rFonts w:ascii="Times New Roman" w:hAnsi="Times New Roman" w:cs="Times New Roman"/>
          <w:sz w:val="24"/>
          <w:szCs w:val="24"/>
        </w:rPr>
        <w:t>2</w:t>
      </w:r>
      <w:r w:rsidR="00541E93">
        <w:rPr>
          <w:rFonts w:ascii="Times New Roman" w:hAnsi="Times New Roman" w:cs="Times New Roman"/>
          <w:sz w:val="24"/>
          <w:szCs w:val="24"/>
        </w:rPr>
        <w:t>9</w:t>
      </w:r>
      <w:r w:rsidRPr="0030365F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FF0376" w:rsidRPr="0030365F">
        <w:rPr>
          <w:rFonts w:ascii="Times New Roman" w:hAnsi="Times New Roman" w:cs="Times New Roman"/>
          <w:sz w:val="24"/>
          <w:szCs w:val="24"/>
        </w:rPr>
        <w:t>4</w:t>
      </w:r>
      <w:r w:rsidRPr="0030365F">
        <w:rPr>
          <w:rFonts w:ascii="Times New Roman" w:hAnsi="Times New Roman" w:cs="Times New Roman"/>
          <w:sz w:val="24"/>
          <w:szCs w:val="24"/>
        </w:rPr>
        <w:t xml:space="preserve"> r. do godz. 16.00. O</w:t>
      </w:r>
      <w:r w:rsidR="005A5204">
        <w:rPr>
          <w:rFonts w:ascii="Times New Roman" w:hAnsi="Times New Roman" w:cs="Times New Roman"/>
          <w:sz w:val="24"/>
          <w:szCs w:val="24"/>
        </w:rPr>
        <w:t> </w:t>
      </w:r>
      <w:r w:rsidRPr="0030365F">
        <w:rPr>
          <w:rFonts w:ascii="Times New Roman" w:hAnsi="Times New Roman" w:cs="Times New Roman"/>
          <w:sz w:val="24"/>
          <w:szCs w:val="24"/>
        </w:rPr>
        <w:t xml:space="preserve">zachowaniu terminu decyduje data i godzina wpływu oferty do kancelarii Starostwa Powiatowego. </w:t>
      </w:r>
    </w:p>
    <w:p w14:paraId="14A50900" w14:textId="0E4C4FBB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Dopuszcza się składanie drogą elektroniczną za pośrednictwem Elektronicznej Skrzynki Podawczej Starostwa Powiatowego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w Pułtusku dokumentów aplikacyjnych opatrzonych kwalifikowanym podpisem elektronicznym (zgodnie z ustawą z dnia 5 września 2016r. o usługach zaufania oraz identyfikacji elektronicznej - Dz.U. z 2021r. poz. 1797</w:t>
      </w:r>
      <w:r w:rsidR="00D47005" w:rsidRPr="0030365F">
        <w:rPr>
          <w:rFonts w:ascii="Times New Roman" w:hAnsi="Times New Roman" w:cs="Times New Roman"/>
          <w:sz w:val="24"/>
          <w:szCs w:val="24"/>
        </w:rPr>
        <w:t>, ze zm.</w:t>
      </w:r>
      <w:r w:rsidRPr="0030365F">
        <w:rPr>
          <w:rFonts w:ascii="Times New Roman" w:hAnsi="Times New Roman" w:cs="Times New Roman"/>
          <w:sz w:val="24"/>
          <w:szCs w:val="24"/>
        </w:rPr>
        <w:t xml:space="preserve">) bądź profilem zaufanym </w:t>
      </w:r>
      <w:proofErr w:type="spellStart"/>
      <w:r w:rsidRPr="0030365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0365F">
        <w:rPr>
          <w:rFonts w:ascii="Times New Roman" w:hAnsi="Times New Roman" w:cs="Times New Roman"/>
          <w:sz w:val="24"/>
          <w:szCs w:val="24"/>
        </w:rPr>
        <w:t>.</w:t>
      </w:r>
    </w:p>
    <w:p w14:paraId="1A56F87A" w14:textId="4C932940" w:rsidR="00B660C6" w:rsidRPr="0030365F" w:rsidRDefault="00B660C6" w:rsidP="00B660C6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Ogłoszenie o naborze jest opublikowane w Biuletynie Informacji Publicznej Starostwa Powiatowego w Pułtusku </w:t>
      </w:r>
      <w:r w:rsidRPr="0030365F">
        <w:rPr>
          <w:rStyle w:val="Hipercze"/>
          <w:rFonts w:ascii="Times New Roman" w:hAnsi="Times New Roman" w:cs="Times New Roman"/>
          <w:sz w:val="24"/>
          <w:szCs w:val="24"/>
        </w:rPr>
        <w:t>bip.powiatpultuski.pl</w:t>
      </w:r>
      <w:r w:rsidRPr="0030365F">
        <w:rPr>
          <w:rFonts w:ascii="Times New Roman" w:hAnsi="Times New Roman" w:cs="Times New Roman"/>
          <w:sz w:val="24"/>
          <w:szCs w:val="24"/>
        </w:rPr>
        <w:t xml:space="preserve"> oraz na tablicy ogłoszeń Starostwa Powiatowego  w Pułtusku, ul. Marii Skłodowskiej – Curie 11, 06-100 Pułtusk.</w:t>
      </w:r>
    </w:p>
    <w:p w14:paraId="158731FF" w14:textId="77777777" w:rsidR="00B660C6" w:rsidRPr="0030365F" w:rsidRDefault="00B660C6" w:rsidP="00B6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 terminie i miejscu przeprowadzenia naboru kandydaci, którzy spełnią wymagania formalne, zostaną powiadomieni indywidualnie. </w:t>
      </w:r>
    </w:p>
    <w:p w14:paraId="7E95B6A9" w14:textId="12CC3E85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W miesiącu poprzedzającym datę upublicznienia niniejszego ogłoszenia o naborze wskaźnik zatrudnienia osób niepełnosprawnych w jednostce, w rozumieniu przepisów o</w:t>
      </w:r>
      <w:r w:rsidR="005A5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rehabilitacji zawodowej i społecznej oraz zatrudnianiu osób niepełnosprawnych </w:t>
      </w:r>
      <w:r w:rsidR="00657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wyższy</w:t>
      </w:r>
      <w:r w:rsidR="00FF0376"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niż 6%, </w:t>
      </w:r>
    </w:p>
    <w:p w14:paraId="508D65FB" w14:textId="7B727EDF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365F">
        <w:rPr>
          <w:rFonts w:ascii="Times New Roman" w:hAnsi="Times New Roman" w:cs="Times New Roman"/>
          <w:bCs/>
          <w:iCs/>
          <w:sz w:val="24"/>
          <w:szCs w:val="24"/>
        </w:rPr>
        <w:tab/>
        <w:t>Informacje o kandydatach, którzy zgłosili się do naboru stanowią informację publiczną w zakresie objętym wymaganiami związanymi ze stanowiskiem określonym w ogłoszeniu o</w:t>
      </w:r>
      <w:r w:rsidR="005A5204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30365F">
        <w:rPr>
          <w:rFonts w:ascii="Times New Roman" w:hAnsi="Times New Roman" w:cs="Times New Roman"/>
          <w:bCs/>
          <w:iCs/>
          <w:sz w:val="24"/>
          <w:szCs w:val="24"/>
        </w:rPr>
        <w:t xml:space="preserve">naborze. </w:t>
      </w:r>
    </w:p>
    <w:p w14:paraId="5B8E404C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4595F2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8DFC" w14:textId="1BE2F035" w:rsidR="003E14ED" w:rsidRPr="005A5204" w:rsidRDefault="00B660C6" w:rsidP="005A52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Pułtusk, 1</w:t>
      </w:r>
      <w:r w:rsidR="00455D1A">
        <w:rPr>
          <w:rFonts w:ascii="Times New Roman" w:hAnsi="Times New Roman" w:cs="Times New Roman"/>
          <w:sz w:val="24"/>
          <w:szCs w:val="24"/>
        </w:rPr>
        <w:t>8</w:t>
      </w:r>
      <w:r w:rsidRPr="0030365F">
        <w:rPr>
          <w:rFonts w:ascii="Times New Roman" w:hAnsi="Times New Roman" w:cs="Times New Roman"/>
          <w:sz w:val="24"/>
          <w:szCs w:val="24"/>
        </w:rPr>
        <w:t>.01.202</w:t>
      </w:r>
      <w:r w:rsidR="0058012F" w:rsidRPr="0030365F">
        <w:rPr>
          <w:rFonts w:ascii="Times New Roman" w:hAnsi="Times New Roman" w:cs="Times New Roman"/>
          <w:sz w:val="24"/>
          <w:szCs w:val="24"/>
        </w:rPr>
        <w:t>4</w:t>
      </w:r>
      <w:r w:rsidRPr="0030365F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  <w:bookmarkEnd w:id="1"/>
    </w:p>
    <w:sectPr w:rsidR="003E14ED" w:rsidRPr="005A5204" w:rsidSect="004A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2"/>
        </w:tabs>
        <w:ind w:left="104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1"/>
        </w:tabs>
        <w:ind w:left="180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60"/>
        </w:tabs>
        <w:ind w:left="2560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9"/>
        </w:tabs>
        <w:ind w:left="331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78"/>
        </w:tabs>
        <w:ind w:left="407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7"/>
        </w:tabs>
        <w:ind w:left="483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55"/>
        </w:tabs>
        <w:ind w:left="6355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14541EB7"/>
    <w:multiLevelType w:val="multilevel"/>
    <w:tmpl w:val="FC48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D008A0"/>
    <w:multiLevelType w:val="hybridMultilevel"/>
    <w:tmpl w:val="53A690BC"/>
    <w:lvl w:ilvl="0" w:tplc="849CE9F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C82C9A"/>
    <w:multiLevelType w:val="multilevel"/>
    <w:tmpl w:val="9F424008"/>
    <w:lvl w:ilvl="0">
      <w:numFmt w:val="bullet"/>
      <w:lvlText w:val=""/>
      <w:lvlJc w:val="left"/>
      <w:pPr>
        <w:ind w:left="1871" w:hanging="284"/>
      </w:pPr>
      <w:rPr>
        <w:rFonts w:ascii="Symbol" w:hAnsi="Symbol" w:cs="Symbol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75233DD"/>
    <w:multiLevelType w:val="multilevel"/>
    <w:tmpl w:val="A68E14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364" w:hanging="284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233476">
    <w:abstractNumId w:val="3"/>
  </w:num>
  <w:num w:numId="2" w16cid:durableId="2134008447">
    <w:abstractNumId w:val="0"/>
  </w:num>
  <w:num w:numId="3" w16cid:durableId="1535774730">
    <w:abstractNumId w:val="4"/>
  </w:num>
  <w:num w:numId="4" w16cid:durableId="197979838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93498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43195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936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2591547">
    <w:abstractNumId w:val="2"/>
  </w:num>
  <w:num w:numId="9" w16cid:durableId="42311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C6"/>
    <w:rsid w:val="00080EA9"/>
    <w:rsid w:val="00122992"/>
    <w:rsid w:val="001A4CF2"/>
    <w:rsid w:val="002240D1"/>
    <w:rsid w:val="002B40B0"/>
    <w:rsid w:val="0030365F"/>
    <w:rsid w:val="003329CE"/>
    <w:rsid w:val="00333F0A"/>
    <w:rsid w:val="003402C7"/>
    <w:rsid w:val="003E14ED"/>
    <w:rsid w:val="00455D1A"/>
    <w:rsid w:val="004A61EA"/>
    <w:rsid w:val="00541E93"/>
    <w:rsid w:val="0056521F"/>
    <w:rsid w:val="0058012F"/>
    <w:rsid w:val="005A5204"/>
    <w:rsid w:val="005A57B2"/>
    <w:rsid w:val="005D5868"/>
    <w:rsid w:val="00657960"/>
    <w:rsid w:val="006C53EB"/>
    <w:rsid w:val="00756C5F"/>
    <w:rsid w:val="00766127"/>
    <w:rsid w:val="008234BA"/>
    <w:rsid w:val="008F7573"/>
    <w:rsid w:val="00970E9F"/>
    <w:rsid w:val="00B057E5"/>
    <w:rsid w:val="00B660C6"/>
    <w:rsid w:val="00B857A4"/>
    <w:rsid w:val="00C71198"/>
    <w:rsid w:val="00CA0B6E"/>
    <w:rsid w:val="00D47005"/>
    <w:rsid w:val="00D92429"/>
    <w:rsid w:val="00DC037D"/>
    <w:rsid w:val="00ED3365"/>
    <w:rsid w:val="00F5439A"/>
    <w:rsid w:val="00F54429"/>
    <w:rsid w:val="00FB02FA"/>
    <w:rsid w:val="00FF037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A75C"/>
  <w15:chartTrackingRefBased/>
  <w15:docId w15:val="{237058E7-75E0-41D5-9DF5-A0FFF42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0C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60C6"/>
    <w:rPr>
      <w:color w:val="0563C1" w:themeColor="hyperlink"/>
      <w:u w:val="single"/>
    </w:rPr>
  </w:style>
  <w:style w:type="paragraph" w:customStyle="1" w:styleId="Standard">
    <w:name w:val="Standard"/>
    <w:rsid w:val="001A4C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9242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pultuski.pl" TargetMode="Externa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2024-01-17T12:40:00Z</cp:lastPrinted>
  <dcterms:created xsi:type="dcterms:W3CDTF">2024-01-18T07:12:00Z</dcterms:created>
  <dcterms:modified xsi:type="dcterms:W3CDTF">2024-01-18T07:12:00Z</dcterms:modified>
</cp:coreProperties>
</file>